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i 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0" w:line="240" w:lineRule="auto"/>
        <w:ind w:firstLine="288"/>
        <w:jc w:val="center"/>
        <w:rPr>
          <w:rFonts w:ascii="Bodoni SvtyTwo ITC TT-Book" w:cs="Bodoni SvtyTwo ITC TT-Book" w:hAnsi="Bodoni SvtyTwo ITC TT-Book" w:eastAsia="Bodoni SvtyTwo ITC TT-Book"/>
          <w:sz w:val="58"/>
          <w:szCs w:val="58"/>
          <w:u w:color="000000"/>
        </w:rPr>
      </w:pPr>
      <w:r>
        <w:rPr>
          <w:rFonts w:ascii="Bodoni SvtyTwo ITC TT-Bold" w:hAnsi="Bodoni SvtyTwo ITC TT-Bold"/>
          <w:outline w:val="0"/>
          <w:color w:val="ff9300"/>
          <w:sz w:val="160"/>
          <w:szCs w:val="160"/>
          <w:u w:color="000000"/>
          <w:rtl w:val="0"/>
          <w:lang w:val="it-IT"/>
          <w14:textFill>
            <w14:solidFill>
              <w14:srgbClr w14:val="FF9300"/>
            </w14:solidFill>
          </w14:textFill>
        </w:rPr>
        <w:t>Il Giubileo</w:t>
      </w:r>
      <w:r>
        <w:rPr>
          <w:rFonts w:ascii="Bodoni SvtyTwo ITC TT-Bold" w:hAnsi="Bodoni SvtyTwo ITC TT-Bold"/>
          <w:outline w:val="0"/>
          <w:color w:val="ff9300"/>
          <w:sz w:val="82"/>
          <w:szCs w:val="82"/>
          <w:u w:color="000000"/>
          <w:rtl w:val="0"/>
          <w:lang w:val="it-IT"/>
          <w14:textFill>
            <w14:solidFill>
              <w14:srgbClr w14:val="FF9300"/>
            </w14:solidFill>
          </w14:textFill>
        </w:rPr>
        <w:t xml:space="preserve"> </w:t>
        <w:br w:type="textWrapping"/>
      </w:r>
      <w:r>
        <w:rPr>
          <w:rFonts w:ascii="Bodoni SvtyTwo ITC TT-Bold" w:hAnsi="Bodoni SvtyTwo ITC TT-Bold"/>
          <w:outline w:val="0"/>
          <w:color w:val="ff9300"/>
          <w:sz w:val="92"/>
          <w:szCs w:val="92"/>
          <w:u w:color="000000"/>
          <w:rtl w:val="0"/>
          <w:lang w:val="it-IT"/>
          <w14:textFill>
            <w14:solidFill>
              <w14:srgbClr w14:val="FF9300"/>
            </w14:solidFill>
          </w14:textFill>
        </w:rPr>
        <w:t>della Chiesa di Ragusa</w:t>
      </w:r>
      <w:r>
        <w:rPr>
          <w:rFonts w:ascii="Bodoni SvtyTwo ITC TT-Bold" w:cs="Bodoni SvtyTwo ITC TT-Bold" w:hAnsi="Bodoni SvtyTwo ITC TT-Bold" w:eastAsia="Bodoni SvtyTwo ITC TT-Bold"/>
          <w:sz w:val="92"/>
          <w:szCs w:val="92"/>
          <w:u w:color="000000"/>
        </w:rPr>
        <w:br w:type="textWrapping"/>
      </w:r>
      <w:r>
        <w:rPr>
          <w:rFonts w:ascii="Bodoni SvtyTwo ITC TT-Book" w:hAnsi="Bodoni SvtyTwo ITC TT-Book"/>
          <w:sz w:val="58"/>
          <w:szCs w:val="58"/>
          <w:u w:color="000000"/>
          <w:rtl w:val="0"/>
          <w:lang w:val="it-IT"/>
        </w:rPr>
        <w:t xml:space="preserve">Ringraziamo con gioia il Signore </w:t>
      </w:r>
      <w:r>
        <w:rPr>
          <w:rFonts w:ascii="Bodoni SvtyTwo ITC TT-Book" w:cs="Bodoni SvtyTwo ITC TT-Book" w:hAnsi="Bodoni SvtyTwo ITC TT-Book" w:eastAsia="Bodoni SvtyTwo ITC TT-Book"/>
          <w:sz w:val="58"/>
          <w:szCs w:val="58"/>
          <w:u w:color="000000"/>
        </w:rPr>
        <w:br w:type="textWrapping"/>
      </w:r>
      <w:r>
        <w:rPr>
          <w:rFonts w:ascii="Bodoni SvtyTwo ITC TT-Book" w:hAnsi="Bodoni SvtyTwo ITC TT-Book"/>
          <w:sz w:val="58"/>
          <w:szCs w:val="58"/>
          <w:u w:color="000000"/>
          <w:rtl w:val="0"/>
          <w:lang w:val="it-IT"/>
        </w:rPr>
        <w:t>per i doni e le grazie che ha concesso</w:t>
      </w:r>
      <w:r>
        <w:rPr>
          <w:rFonts w:ascii="Bodoni SvtyTwo ITC TT-Book" w:cs="Bodoni SvtyTwo ITC TT-Book" w:hAnsi="Bodoni SvtyTwo ITC TT-Book" w:eastAsia="Bodoni SvtyTwo ITC TT-Book"/>
          <w:sz w:val="58"/>
          <w:szCs w:val="58"/>
          <w:u w:color="000000"/>
        </w:rPr>
        <w:br w:type="textWrapping"/>
      </w:r>
      <w:r>
        <w:rPr>
          <w:rFonts w:ascii="Bodoni SvtyTwo ITC TT-Book" w:hAnsi="Bodoni SvtyTwo ITC TT-Book"/>
          <w:sz w:val="58"/>
          <w:szCs w:val="58"/>
          <w:u w:color="000000"/>
          <w:rtl w:val="0"/>
          <w:lang w:val="it-IT"/>
        </w:rPr>
        <w:t>a questa Diocesi e a questo territorio</w:t>
      </w:r>
    </w:p>
    <w:p>
      <w:pPr>
        <w:pStyle w:val="Di 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0" w:line="240" w:lineRule="auto"/>
        <w:ind w:firstLine="288"/>
        <w:rPr>
          <w:rFonts w:ascii="Bodoni SvtyTwo ITC TT-Book" w:cs="Bodoni SvtyTwo ITC TT-Book" w:hAnsi="Bodoni SvtyTwo ITC TT-Book" w:eastAsia="Bodoni SvtyTwo ITC TT-Book"/>
          <w:u w:color="000000"/>
        </w:rPr>
      </w:pPr>
    </w:p>
    <w:p>
      <w:pPr>
        <w:pStyle w:val="Di 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0" w:line="240" w:lineRule="auto"/>
        <w:ind w:firstLine="288"/>
        <w:rPr>
          <w:rFonts w:ascii="Bodoni SvtyTwo ITC TT-Book" w:cs="Bodoni SvtyTwo ITC TT-Book" w:hAnsi="Bodoni SvtyTwo ITC TT-Book" w:eastAsia="Bodoni SvtyTwo ITC TT-Book"/>
          <w:u w:color="000000"/>
        </w:rPr>
      </w:pPr>
      <w:r>
        <w:rPr>
          <w:rFonts w:ascii="Bodoni SvtyTwo ITC TT-Book" w:hAnsi="Bodoni SvtyTwo ITC TT-Book"/>
          <w:u w:color="000000"/>
          <w:rtl w:val="0"/>
          <w:lang w:val="it-IT"/>
        </w:rPr>
        <w:t>Dal 1 ottobre la Chiesa di Ragusa celebra il suo Giubileo, indetto dal vescovo monsignor Giuseppe La Placa, per celebrare il suo 75. anniversario di fondazione e i suoi 70 anni di autonomia. Un Giubileo che si inserisce provvidenzialmente nel solco del Giubileo della Chiesa universale voluto da Papa Francesco. Pubblichiamo i primi capitoli della lettera pastorale del vescovo nei quali illustra il senso e il significato di questo Giubileo.</w:t>
      </w:r>
    </w:p>
    <w:p>
      <w:pPr>
        <w:pStyle w:val="Di 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0" w:line="240" w:lineRule="auto"/>
        <w:ind w:firstLine="288"/>
        <w:jc w:val="center"/>
        <w:rPr>
          <w:rFonts w:ascii="Bodoni SvtyTwo ITC TT-Book" w:cs="Bodoni SvtyTwo ITC TT-Book" w:hAnsi="Bodoni SvtyTwo ITC TT-Book" w:eastAsia="Bodoni SvtyTwo ITC TT-Book"/>
          <w:u w:color="000000"/>
        </w:rPr>
      </w:pPr>
      <w:r>
        <w:rPr>
          <w:rFonts w:ascii="Bodoni SvtyTwo ITC TT-Book" w:hAnsi="Bodoni SvtyTwo ITC TT-Book"/>
          <w:u w:color="000000"/>
          <w:rtl w:val="0"/>
          <w:lang w:val="it-IT"/>
        </w:rPr>
        <w:t>**********</w:t>
      </w:r>
    </w:p>
    <w:p>
      <w:pPr>
        <w:pStyle w:val="Di 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0" w:line="240" w:lineRule="auto"/>
        <w:ind w:firstLine="288"/>
        <w:rPr>
          <w:rFonts w:ascii="Bodoni SvtyTwo ITC TT-Book" w:cs="Bodoni SvtyTwo ITC TT-Book" w:hAnsi="Bodoni SvtyTwo ITC TT-Book" w:eastAsia="Bodoni SvtyTwo ITC TT-Book"/>
          <w:outline w:val="0"/>
          <w:color w:val="181b1d"/>
          <w:spacing w:val="0"/>
          <w:u w:color="181b1d"/>
          <w14:textFill>
            <w14:solidFill>
              <w14:srgbClr w14:val="181B1D"/>
            </w14:solidFill>
          </w14:textFill>
        </w:rPr>
      </w:pPr>
      <w:r>
        <w:rPr>
          <w:rFonts w:ascii="Bodoni SvtyTwo ITC TT-Book" w:hAnsi="Bodoni SvtyTwo ITC TT-Book"/>
          <w:outline w:val="0"/>
          <w:color w:val="181b1d"/>
          <w:spacing w:val="0"/>
          <w:u w:color="181b1d"/>
          <w:rtl w:val="0"/>
          <w:lang w:val="it-IT"/>
          <w14:textFill>
            <w14:solidFill>
              <w14:srgbClr w14:val="181B1D"/>
            </w14:solidFill>
          </w14:textFill>
        </w:rPr>
        <w:t>L</w:t>
      </w:r>
      <w:r>
        <w:rPr>
          <w:rFonts w:ascii="Bodoni SvtyTwo ITC TT-Book" w:hAnsi="Bodoni SvtyTwo ITC TT-Book" w:hint="default"/>
          <w:outline w:val="0"/>
          <w:color w:val="181b1d"/>
          <w:spacing w:val="0"/>
          <w:u w:color="181b1d"/>
          <w:rtl w:val="0"/>
          <w:lang w:val="it-IT"/>
          <w14:textFill>
            <w14:solidFill>
              <w14:srgbClr w14:val="181B1D"/>
            </w14:solidFill>
          </w14:textFill>
        </w:rPr>
        <w:t>’</w:t>
      </w:r>
      <w:r>
        <w:rPr>
          <w:rFonts w:ascii="Bodoni SvtyTwo ITC TT-Book" w:hAnsi="Bodoni SvtyTwo ITC TT-Book"/>
          <w:outline w:val="0"/>
          <w:color w:val="181b1d"/>
          <w:spacing w:val="0"/>
          <w:u w:color="181b1d"/>
          <w:rtl w:val="0"/>
          <w:lang w:val="it-IT"/>
          <w14:textFill>
            <w14:solidFill>
              <w14:srgbClr w14:val="181B1D"/>
            </w14:solidFill>
          </w14:textFill>
        </w:rPr>
        <w:t>anno pastorale che ci apprestiamo a vivere ha per noi un importante valore simbolico, poich</w:t>
      </w:r>
      <w:r>
        <w:rPr>
          <w:rFonts w:ascii="Bodoni SvtyTwo ITC TT-Book" w:hAnsi="Bodoni SvtyTwo ITC TT-Book" w:hint="default"/>
          <w:outline w:val="0"/>
          <w:color w:val="181b1d"/>
          <w:spacing w:val="0"/>
          <w:u w:color="181b1d"/>
          <w:rtl w:val="0"/>
          <w:lang w:val="it-IT"/>
          <w14:textFill>
            <w14:solidFill>
              <w14:srgbClr w14:val="181B1D"/>
            </w14:solidFill>
          </w14:textFill>
        </w:rPr>
        <w:t xml:space="preserve">é </w:t>
      </w:r>
      <w:r>
        <w:rPr>
          <w:rFonts w:ascii="Bodoni SvtyTwo ITC TT-Book" w:hAnsi="Bodoni SvtyTwo ITC TT-Book"/>
          <w:outline w:val="0"/>
          <w:color w:val="181b1d"/>
          <w:spacing w:val="0"/>
          <w:u w:color="181b1d"/>
          <w:rtl w:val="0"/>
          <w:lang w:val="it-IT"/>
          <w14:textFill>
            <w14:solidFill>
              <w14:srgbClr w14:val="181B1D"/>
            </w14:solidFill>
          </w14:textFill>
        </w:rPr>
        <w:t xml:space="preserve">il prossimo 6 maggio 2025 ricorre il 75 anniversario della fondazione della nostra Chiesa locale, da </w:t>
      </w:r>
      <w:r>
        <w:rPr>
          <w:rFonts w:ascii="Bodoni SvtyTwo ITC TT-Book" w:hAnsi="Bodoni SvtyTwo ITC TT-Book"/>
          <w:outline w:val="0"/>
          <w:color w:val="181b1d"/>
          <w:u w:color="181b1d"/>
          <w:rtl w:val="0"/>
          <w:lang w:val="it-IT"/>
          <w14:textFill>
            <w14:solidFill>
              <w14:srgbClr w14:val="181B1D"/>
            </w14:solidFill>
          </w14:textFill>
        </w:rPr>
        <w:t xml:space="preserve">parte di Papa Pio XII. Nel Giubileo ordinario della Chiesa universale, quindi, si innesta quello della </w:t>
      </w:r>
      <w:r>
        <w:rPr>
          <w:rFonts w:ascii="Bodoni SvtyTwo ITC TT-Book" w:hAnsi="Bodoni SvtyTwo ITC TT-Book"/>
          <w:outline w:val="0"/>
          <w:color w:val="181b1d"/>
          <w:spacing w:val="0"/>
          <w:u w:color="181b1d"/>
          <w:rtl w:val="0"/>
          <w:lang w:val="it-IT"/>
          <w14:textFill>
            <w14:solidFill>
              <w14:srgbClr w14:val="181B1D"/>
            </w14:solidFill>
          </w14:textFill>
        </w:rPr>
        <w:t xml:space="preserve">nostra Chiesa iblea. </w:t>
      </w:r>
      <w:r>
        <w:rPr>
          <w:rFonts w:ascii="Bodoni SvtyTwo ITC TT-Book" w:hAnsi="Bodoni SvtyTwo ITC TT-Book" w:hint="default"/>
          <w:outline w:val="0"/>
          <w:color w:val="181b1d"/>
          <w:spacing w:val="0"/>
          <w:u w:color="181b1d"/>
          <w:rtl w:val="0"/>
          <w:lang w:val="it-IT"/>
          <w14:textFill>
            <w14:solidFill>
              <w14:srgbClr w14:val="181B1D"/>
            </w14:solidFill>
          </w14:textFill>
        </w:rPr>
        <w:t xml:space="preserve">È </w:t>
      </w:r>
      <w:r>
        <w:rPr>
          <w:rFonts w:ascii="Bodoni SvtyTwo ITC TT-Book" w:hAnsi="Bodoni SvtyTwo ITC TT-Book"/>
          <w:outline w:val="0"/>
          <w:color w:val="181b1d"/>
          <w:spacing w:val="0"/>
          <w:u w:color="181b1d"/>
          <w:rtl w:val="0"/>
          <w:lang w:val="it-IT"/>
          <w14:textFill>
            <w14:solidFill>
              <w14:srgbClr w14:val="181B1D"/>
            </w14:solidFill>
          </w14:textFill>
        </w:rPr>
        <w:t xml:space="preserve">questo un motivo di grande gioia per cui ringraziare il Signore: sono tanti, infatti, i doni e le Grazie che ha concesso a questa Diocesi e a questo territorio, ricco di storia, tradizione, bellezza e fede. Tutti noi siamo chiamati, ancora oggi, a ricordarli, conoscerli e </w:t>
      </w:r>
      <w:r>
        <w:rPr>
          <w:rFonts w:ascii="Bodoni SvtyTwo ITC TT-Book" w:hAnsi="Bodoni SvtyTwo ITC TT-Book"/>
          <w:outline w:val="0"/>
          <w:color w:val="181b1d"/>
          <w:u w:color="181b1d"/>
          <w:rtl w:val="0"/>
          <w:lang w:val="it-IT"/>
          <w14:textFill>
            <w14:solidFill>
              <w14:srgbClr w14:val="181B1D"/>
            </w14:solidFill>
          </w14:textFill>
        </w:rPr>
        <w:t xml:space="preserve">continuare a scriverne, a portarli avanti, </w:t>
      </w:r>
      <w:r>
        <w:rPr>
          <w:rFonts w:ascii="Bodoni SvtyTwo ITC TT-Book" w:hAnsi="Bodoni SvtyTwo ITC TT-Book"/>
          <w:outline w:val="0"/>
          <w:color w:val="181b1d"/>
          <w:u w:color="181b1d"/>
          <w:rtl w:val="0"/>
          <w:lang w:val="it-IT"/>
          <w14:textFill>
            <w14:solidFill>
              <w14:srgbClr w14:val="181B1D"/>
            </w14:solidFill>
          </w14:textFill>
        </w:rPr>
        <w:t xml:space="preserve">ad </w:t>
      </w:r>
      <w:r>
        <w:rPr>
          <w:rFonts w:ascii="Bodoni SvtyTwo ITC TT-Book" w:hAnsi="Bodoni SvtyTwo ITC TT-Book"/>
          <w:outline w:val="0"/>
          <w:color w:val="181b1d"/>
          <w:u w:color="181b1d"/>
          <w:rtl w:val="0"/>
          <w:lang w:val="it-IT"/>
          <w14:textFill>
            <w14:solidFill>
              <w14:srgbClr w14:val="181B1D"/>
            </w14:solidFill>
          </w14:textFill>
        </w:rPr>
        <w:t>amarli</w:t>
      </w:r>
      <w:r>
        <w:rPr>
          <w:rFonts w:ascii="Bodoni SvtyTwo ITC TT-Book" w:hAnsi="Bodoni SvtyTwo ITC TT-Book"/>
          <w:outline w:val="0"/>
          <w:color w:val="181b1d"/>
          <w:u w:color="181b1d"/>
          <w:rtl w:val="0"/>
          <w:lang w:val="it-IT"/>
          <w14:textFill>
            <w14:solidFill>
              <w14:srgbClr w14:val="181B1D"/>
            </w14:solidFill>
          </w14:textFill>
        </w:rPr>
        <w:t xml:space="preserve"> e custodirli, come anche ad alimentarli.</w:t>
      </w:r>
    </w:p>
    <w:p>
      <w:pPr>
        <w:pStyle w:val="Di 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288" w:line="240" w:lineRule="auto"/>
        <w:ind w:firstLine="288"/>
        <w:rPr>
          <w:rFonts w:ascii="Bodoni SvtyTwo ITC TT-BookIta" w:cs="Bodoni SvtyTwo ITC TT-BookIta" w:hAnsi="Bodoni SvtyTwo ITC TT-BookIta" w:eastAsia="Bodoni SvtyTwo ITC TT-BookIta"/>
          <w:outline w:val="0"/>
          <w:color w:val="181b1d"/>
          <w:spacing w:val="0"/>
          <w:u w:color="181b1d"/>
          <w14:textFill>
            <w14:solidFill>
              <w14:srgbClr w14:val="181B1D"/>
            </w14:solidFill>
          </w14:textFill>
        </w:rPr>
      </w:pPr>
      <w:r>
        <w:rPr>
          <w:rFonts w:ascii="Bodoni SvtyTwo ITC TT-Book" w:hAnsi="Bodoni SvtyTwo ITC TT-Book"/>
          <w:outline w:val="0"/>
          <w:color w:val="181b1d"/>
          <w:spacing w:val="0"/>
          <w:u w:color="181b1d"/>
          <w:rtl w:val="0"/>
          <w:lang w:val="it-IT"/>
          <w14:textFill>
            <w14:solidFill>
              <w14:srgbClr w14:val="181B1D"/>
            </w14:solidFill>
          </w14:textFill>
        </w:rPr>
        <w:t xml:space="preserve">Nella Chiesa particolare </w:t>
      </w:r>
      <w:r>
        <w:rPr>
          <w:rFonts w:ascii="Bodoni SvtyTwo ITC TT-Book" w:hAnsi="Bodoni SvtyTwo ITC TT-Book" w:hint="default"/>
          <w:outline w:val="0"/>
          <w:color w:val="181b1d"/>
          <w:spacing w:val="0"/>
          <w:u w:color="181b1d"/>
          <w:rtl w:val="0"/>
          <w:lang w:val="it-IT"/>
          <w14:textFill>
            <w14:solidFill>
              <w14:srgbClr w14:val="181B1D"/>
            </w14:solidFill>
          </w14:textFill>
        </w:rPr>
        <w:t>«</w:t>
      </w:r>
      <w:r>
        <w:rPr>
          <w:rFonts w:ascii="Bodoni SvtyTwo ITC TT-Book" w:hAnsi="Bodoni SvtyTwo ITC TT-Book"/>
          <w:outline w:val="0"/>
          <w:color w:val="181b1d"/>
          <w:spacing w:val="0"/>
          <w:u w:color="181b1d"/>
          <w:rtl w:val="0"/>
          <w:lang w:val="it-IT"/>
          <w14:textFill>
            <w14:solidFill>
              <w14:srgbClr w14:val="181B1D"/>
            </w14:solidFill>
          </w14:textFill>
        </w:rPr>
        <w:t>sussiste la sola e unica Chiesa cattolica</w:t>
      </w:r>
      <w:r>
        <w:rPr>
          <w:rFonts w:ascii="Bodoni SvtyTwo ITC TT-Book" w:hAnsi="Bodoni SvtyTwo ITC TT-Book" w:hint="default"/>
          <w:outline w:val="0"/>
          <w:color w:val="181b1d"/>
          <w:spacing w:val="0"/>
          <w:u w:color="181b1d"/>
          <w:rtl w:val="0"/>
          <w:lang w:val="it-IT"/>
          <w14:textFill>
            <w14:solidFill>
              <w14:srgbClr w14:val="181B1D"/>
            </w14:solidFill>
          </w14:textFill>
        </w:rPr>
        <w:t>»</w:t>
      </w:r>
      <w:r>
        <w:rPr>
          <w:rFonts w:ascii="Bodoni SvtyTwo ITC TT-Book" w:hAnsi="Bodoni SvtyTwo ITC TT-Book"/>
          <w:outline w:val="0"/>
          <w:color w:val="181b1d"/>
          <w:spacing w:val="0"/>
          <w:u w:color="181b1d"/>
          <w:rtl w:val="0"/>
          <w:lang w:val="it-IT"/>
          <w14:textFill>
            <w14:solidFill>
              <w14:srgbClr w14:val="181B1D"/>
            </w14:solidFill>
          </w14:textFill>
        </w:rPr>
        <w:t>, in un</w:t>
      </w:r>
      <w:r>
        <w:rPr>
          <w:rFonts w:ascii="Bodoni SvtyTwo ITC TT-Book" w:hAnsi="Bodoni SvtyTwo ITC TT-Book" w:hint="default"/>
          <w:outline w:val="0"/>
          <w:color w:val="181b1d"/>
          <w:spacing w:val="0"/>
          <w:u w:color="181b1d"/>
          <w:rtl w:val="0"/>
          <w:lang w:val="it-IT"/>
          <w14:textFill>
            <w14:solidFill>
              <w14:srgbClr w14:val="181B1D"/>
            </w14:solidFill>
          </w14:textFill>
        </w:rPr>
        <w:t>’</w:t>
      </w:r>
      <w:r>
        <w:rPr>
          <w:rFonts w:ascii="Bodoni SvtyTwo ITC TT-Book" w:hAnsi="Bodoni SvtyTwo ITC TT-Book"/>
          <w:outline w:val="0"/>
          <w:color w:val="181b1d"/>
          <w:spacing w:val="0"/>
          <w:u w:color="181b1d"/>
          <w:rtl w:val="0"/>
          <w:lang w:val="it-IT"/>
          <w14:textFill>
            <w14:solidFill>
              <w14:srgbClr w14:val="181B1D"/>
            </w14:solidFill>
          </w14:textFill>
        </w:rPr>
        <w:t xml:space="preserve">intima comunione della quale </w:t>
      </w:r>
      <w:r>
        <w:rPr>
          <w:rFonts w:ascii="Bodoni SvtyTwo ITC TT-Book" w:hAnsi="Bodoni SvtyTwo ITC TT-Book" w:hint="default"/>
          <w:outline w:val="0"/>
          <w:color w:val="181b1d"/>
          <w:spacing w:val="0"/>
          <w:u w:color="181b1d"/>
          <w:rtl w:val="0"/>
          <w:lang w:val="it-IT"/>
          <w14:textFill>
            <w14:solidFill>
              <w14:srgbClr w14:val="181B1D"/>
            </w14:solidFill>
          </w14:textFill>
        </w:rPr>
        <w:t xml:space="preserve">è </w:t>
      </w:r>
      <w:r>
        <w:rPr>
          <w:rFonts w:ascii="Bodoni SvtyTwo ITC TT-Book" w:hAnsi="Bodoni SvtyTwo ITC TT-Book"/>
          <w:outline w:val="0"/>
          <w:color w:val="181b1d"/>
          <w:spacing w:val="0"/>
          <w:u w:color="181b1d"/>
          <w:rtl w:val="0"/>
          <w:lang w:val="it-IT"/>
          <w14:textFill>
            <w14:solidFill>
              <w14:srgbClr w14:val="181B1D"/>
            </w14:solidFill>
          </w14:textFill>
        </w:rPr>
        <w:t xml:space="preserve">espressione. Essa </w:t>
      </w:r>
      <w:r>
        <w:rPr>
          <w:rFonts w:ascii="Bodoni SvtyTwo ITC TT-Book" w:hAnsi="Bodoni SvtyTwo ITC TT-Book" w:hint="default"/>
          <w:outline w:val="0"/>
          <w:color w:val="181b1d"/>
          <w:spacing w:val="0"/>
          <w:u w:color="181b1d"/>
          <w:rtl w:val="0"/>
          <w:lang w:val="it-IT"/>
          <w14:textFill>
            <w14:solidFill>
              <w14:srgbClr w14:val="181B1D"/>
            </w14:solidFill>
          </w14:textFill>
        </w:rPr>
        <w:t xml:space="preserve">è </w:t>
      </w:r>
      <w:r>
        <w:rPr>
          <w:rFonts w:ascii="Bodoni SvtyTwo ITC TT-Book" w:hAnsi="Bodoni SvtyTwo ITC TT-Book"/>
          <w:outline w:val="0"/>
          <w:color w:val="181b1d"/>
          <w:spacing w:val="0"/>
          <w:u w:color="181b1d"/>
          <w:rtl w:val="0"/>
          <w:lang w:val="it-IT"/>
          <w14:textFill>
            <w14:solidFill>
              <w14:srgbClr w14:val="181B1D"/>
            </w14:solidFill>
          </w14:textFill>
        </w:rPr>
        <w:t xml:space="preserve">la porzione di popolo di Dio che viene affidata alle cure pastorali del Vescovo, coadiuvato dal Presbiterio: riunita dallo Spirito Santo, essa </w:t>
      </w:r>
      <w:r>
        <w:rPr>
          <w:rFonts w:ascii="Bodoni SvtyTwo ITC TT-Book" w:hAnsi="Bodoni SvtyTwo ITC TT-Book" w:hint="default"/>
          <w:outline w:val="0"/>
          <w:color w:val="181b1d"/>
          <w:spacing w:val="0"/>
          <w:u w:color="181b1d"/>
          <w:rtl w:val="0"/>
          <w:lang w:val="it-IT"/>
          <w14:textFill>
            <w14:solidFill>
              <w14:srgbClr w14:val="181B1D"/>
            </w14:solidFill>
          </w14:textFill>
        </w:rPr>
        <w:t xml:space="preserve">è </w:t>
      </w:r>
      <w:r>
        <w:rPr>
          <w:rFonts w:ascii="Bodoni SvtyTwo ITC TT-Book" w:hAnsi="Bodoni SvtyTwo ITC TT-Book"/>
          <w:outline w:val="0"/>
          <w:color w:val="181b1d"/>
          <w:spacing w:val="0"/>
          <w:u w:color="181b1d"/>
          <w:rtl w:val="0"/>
          <w:lang w:val="it-IT"/>
          <w14:textFill>
            <w14:solidFill>
              <w14:srgbClr w14:val="181B1D"/>
            </w14:solidFill>
          </w14:textFill>
        </w:rPr>
        <w:t>chiamata ad aderire al suo pastore nella comunione del Vangelo e dell</w:t>
      </w:r>
      <w:r>
        <w:rPr>
          <w:rFonts w:ascii="Bodoni SvtyTwo ITC TT-Book" w:hAnsi="Bodoni SvtyTwo ITC TT-Book" w:hint="default"/>
          <w:outline w:val="0"/>
          <w:color w:val="181b1d"/>
          <w:spacing w:val="0"/>
          <w:u w:color="181b1d"/>
          <w:rtl w:val="0"/>
          <w:lang w:val="it-IT"/>
          <w14:textFill>
            <w14:solidFill>
              <w14:srgbClr w14:val="181B1D"/>
            </w14:solidFill>
          </w14:textFill>
        </w:rPr>
        <w:t>’</w:t>
      </w:r>
      <w:r>
        <w:rPr>
          <w:rFonts w:ascii="Bodoni SvtyTwo ITC TT-Book" w:hAnsi="Bodoni SvtyTwo ITC TT-Book"/>
          <w:outline w:val="0"/>
          <w:color w:val="181b1d"/>
          <w:spacing w:val="0"/>
          <w:u w:color="181b1d"/>
          <w:rtl w:val="0"/>
          <w:lang w:val="it-IT"/>
          <w14:textFill>
            <w14:solidFill>
              <w14:srgbClr w14:val="181B1D"/>
            </w14:solidFill>
          </w14:textFill>
        </w:rPr>
        <w:t>Eucarestia. Il ministero del Vescovo manifesta, nella pienezza della presenza e</w:t>
      </w:r>
      <w:r>
        <w:rPr>
          <w:rFonts w:ascii="Bodoni SvtyTwo ITC TT-BookIta" w:hAnsi="Bodoni SvtyTwo ITC TT-BookIta"/>
          <w:outline w:val="0"/>
          <w:color w:val="181b1d"/>
          <w:spacing w:val="0"/>
          <w:u w:color="181b1d"/>
          <w:rtl w:val="0"/>
          <w:lang w:val="it-IT"/>
          <w14:textFill>
            <w14:solidFill>
              <w14:srgbClr w14:val="181B1D"/>
            </w14:solidFill>
          </w14:textFill>
        </w:rPr>
        <w:t xml:space="preserve"> </w:t>
      </w:r>
      <w:r>
        <w:rPr>
          <w:rFonts w:ascii="Bodoni SvtyTwo ITC TT-Book" w:hAnsi="Bodoni SvtyTwo ITC TT-Book"/>
          <w:outline w:val="0"/>
          <w:color w:val="181b1d"/>
          <w:spacing w:val="0"/>
          <w:u w:color="181b1d"/>
          <w:rtl w:val="0"/>
          <w:lang w:val="it-IT"/>
          <w14:textFill>
            <w14:solidFill>
              <w14:srgbClr w14:val="181B1D"/>
            </w14:solidFill>
          </w14:textFill>
        </w:rPr>
        <w:t>dell</w:t>
      </w:r>
      <w:r>
        <w:rPr>
          <w:rFonts w:ascii="Bodoni SvtyTwo ITC TT-Book" w:hAnsi="Bodoni SvtyTwo ITC TT-Book" w:hint="default"/>
          <w:outline w:val="0"/>
          <w:color w:val="181b1d"/>
          <w:spacing w:val="0"/>
          <w:u w:color="181b1d"/>
          <w:rtl w:val="0"/>
          <w:lang w:val="it-IT"/>
          <w14:textFill>
            <w14:solidFill>
              <w14:srgbClr w14:val="181B1D"/>
            </w14:solidFill>
          </w14:textFill>
        </w:rPr>
        <w:t>’</w:t>
      </w:r>
      <w:r>
        <w:rPr>
          <w:rFonts w:ascii="Bodoni SvtyTwo ITC TT-Book" w:hAnsi="Bodoni SvtyTwo ITC TT-Book"/>
          <w:outline w:val="0"/>
          <w:color w:val="181b1d"/>
          <w:spacing w:val="0"/>
          <w:u w:color="181b1d"/>
          <w:rtl w:val="0"/>
          <w:lang w:val="it-IT"/>
          <w14:textFill>
            <w14:solidFill>
              <w14:srgbClr w14:val="181B1D"/>
            </w14:solidFill>
          </w14:textFill>
        </w:rPr>
        <w:t>azione, la Chiesa di Cristo una, santa e cattolica. La sua apostolicit</w:t>
      </w:r>
      <w:r>
        <w:rPr>
          <w:rFonts w:ascii="Bodoni SvtyTwo ITC TT-Book" w:hAnsi="Bodoni SvtyTwo ITC TT-Book" w:hint="default"/>
          <w:outline w:val="0"/>
          <w:color w:val="181b1d"/>
          <w:spacing w:val="0"/>
          <w:u w:color="181b1d"/>
          <w:rtl w:val="0"/>
          <w:lang w:val="it-IT"/>
          <w14:textFill>
            <w14:solidFill>
              <w14:srgbClr w14:val="181B1D"/>
            </w14:solidFill>
          </w14:textFill>
        </w:rPr>
        <w:t>à</w:t>
      </w:r>
      <w:r>
        <w:rPr>
          <w:rFonts w:ascii="Bodoni SvtyTwo ITC TT-Book" w:hAnsi="Bodoni SvtyTwo ITC TT-Book"/>
          <w:outline w:val="0"/>
          <w:color w:val="181b1d"/>
          <w:spacing w:val="0"/>
          <w:u w:color="181b1d"/>
          <w:rtl w:val="0"/>
          <w:lang w:val="it-IT"/>
          <w14:textFill>
            <w14:solidFill>
              <w14:srgbClr w14:val="181B1D"/>
            </w14:solidFill>
          </w14:textFill>
        </w:rPr>
        <w:t>, inoltre, deriva, per trasmissione, dall</w:t>
      </w:r>
      <w:r>
        <w:rPr>
          <w:rFonts w:ascii="Bodoni SvtyTwo ITC TT-Book" w:hAnsi="Bodoni SvtyTwo ITC TT-Book" w:hint="default"/>
          <w:outline w:val="0"/>
          <w:color w:val="181b1d"/>
          <w:spacing w:val="0"/>
          <w:u w:color="181b1d"/>
          <w:rtl w:val="0"/>
          <w:lang w:val="it-IT"/>
          <w14:textFill>
            <w14:solidFill>
              <w14:srgbClr w14:val="181B1D"/>
            </w14:solidFill>
          </w14:textFill>
        </w:rPr>
        <w:t>’</w:t>
      </w:r>
      <w:r>
        <w:rPr>
          <w:rFonts w:ascii="Bodoni SvtyTwo ITC TT-Book" w:hAnsi="Bodoni SvtyTwo ITC TT-Book"/>
          <w:outline w:val="0"/>
          <w:color w:val="181b1d"/>
          <w:spacing w:val="0"/>
          <w:u w:color="181b1d"/>
          <w:rtl w:val="0"/>
          <w:lang w:val="it-IT"/>
          <w14:textFill>
            <w14:solidFill>
              <w14:srgbClr w14:val="181B1D"/>
            </w14:solidFill>
          </w14:textFill>
        </w:rPr>
        <w:t>autorit</w:t>
      </w:r>
      <w:r>
        <w:rPr>
          <w:rFonts w:ascii="Bodoni SvtyTwo ITC TT-Book" w:hAnsi="Bodoni SvtyTwo ITC TT-Book" w:hint="default"/>
          <w:outline w:val="0"/>
          <w:color w:val="181b1d"/>
          <w:spacing w:val="0"/>
          <w:u w:color="181b1d"/>
          <w:rtl w:val="0"/>
          <w:lang w:val="it-IT"/>
          <w14:textFill>
            <w14:solidFill>
              <w14:srgbClr w14:val="181B1D"/>
            </w14:solidFill>
          </w14:textFill>
        </w:rPr>
        <w:t xml:space="preserve">à </w:t>
      </w:r>
      <w:r>
        <w:rPr>
          <w:rFonts w:ascii="Bodoni SvtyTwo ITC TT-Book" w:hAnsi="Bodoni SvtyTwo ITC TT-Book"/>
          <w:outline w:val="0"/>
          <w:color w:val="181b1d"/>
          <w:spacing w:val="0"/>
          <w:u w:color="181b1d"/>
          <w:rtl w:val="0"/>
          <w:lang w:val="it-IT"/>
          <w14:textFill>
            <w14:solidFill>
              <w14:srgbClr w14:val="181B1D"/>
            </w14:solidFill>
          </w14:textFill>
        </w:rPr>
        <w:t xml:space="preserve">del Collegio degli apostoli guidato dal </w:t>
      </w:r>
      <w:r>
        <w:rPr>
          <w:rFonts w:ascii="Bodoni SvtyTwo ITC TT-Book" w:hAnsi="Bodoni SvtyTwo ITC TT-Book"/>
          <w:outline w:val="0"/>
          <w:color w:val="181b1d"/>
          <w:u w:color="181b1d"/>
          <w:rtl w:val="0"/>
          <w:lang w:val="it-IT"/>
          <w14:textFill>
            <w14:solidFill>
              <w14:srgbClr w14:val="181B1D"/>
            </w14:solidFill>
          </w14:textFill>
        </w:rPr>
        <w:t>successore di Pietro, come anche il suo insegnamento, che contiene il medesimo deposito di verit</w:t>
      </w:r>
      <w:r>
        <w:rPr>
          <w:rFonts w:ascii="Bodoni SvtyTwo ITC TT-Book" w:hAnsi="Bodoni SvtyTwo ITC TT-Book" w:hint="default"/>
          <w:outline w:val="0"/>
          <w:color w:val="181b1d"/>
          <w:u w:color="181b1d"/>
          <w:rtl w:val="0"/>
          <w:lang w:val="it-IT"/>
          <w14:textFill>
            <w14:solidFill>
              <w14:srgbClr w14:val="181B1D"/>
            </w14:solidFill>
          </w14:textFill>
        </w:rPr>
        <w:t>à</w:t>
      </w:r>
      <w:r>
        <w:rPr>
          <w:rFonts w:ascii="Bodoni SvtyTwo ITC TT-Book" w:hAnsi="Bodoni SvtyTwo ITC TT-Book"/>
          <w:outline w:val="0"/>
          <w:color w:val="181b1d"/>
          <w:u w:color="181b1d"/>
          <w:rtl w:val="0"/>
          <w:lang w:val="it-IT"/>
          <w14:textFill>
            <w14:solidFill>
              <w14:srgbClr w14:val="181B1D"/>
            </w14:solidFill>
          </w14:textFill>
        </w:rPr>
        <w:t>. L</w:t>
      </w:r>
      <w:r>
        <w:rPr>
          <w:rFonts w:ascii="Bodoni SvtyTwo ITC TT-Book" w:hAnsi="Bodoni SvtyTwo ITC TT-Book" w:hint="default"/>
          <w:outline w:val="0"/>
          <w:color w:val="181b1d"/>
          <w:u w:color="181b1d"/>
          <w:rtl w:val="0"/>
          <w:lang w:val="it-IT"/>
          <w14:textFill>
            <w14:solidFill>
              <w14:srgbClr w14:val="181B1D"/>
            </w14:solidFill>
          </w14:textFill>
        </w:rPr>
        <w:t>’</w:t>
      </w:r>
      <w:r>
        <w:rPr>
          <w:rFonts w:ascii="Bodoni SvtyTwo ITC TT-Book" w:hAnsi="Bodoni SvtyTwo ITC TT-Book"/>
          <w:outline w:val="0"/>
          <w:color w:val="181b1d"/>
          <w:u w:color="181b1d"/>
          <w:rtl w:val="0"/>
          <w:lang w:val="it-IT"/>
          <w14:textFill>
            <w14:solidFill>
              <w14:srgbClr w14:val="181B1D"/>
            </w14:solidFill>
          </w14:textFill>
        </w:rPr>
        <w:t xml:space="preserve">antico adagio dice infatti, </w:t>
      </w:r>
      <w:r>
        <w:rPr>
          <w:rFonts w:ascii="Bodoni SvtyTwo ITC TT-BookIta" w:hAnsi="Bodoni SvtyTwo ITC TT-BookIta"/>
          <w:outline w:val="0"/>
          <w:color w:val="181b1d"/>
          <w:u w:color="181b1d"/>
          <w:rtl w:val="0"/>
          <w:lang w:val="it-IT"/>
          <w14:textFill>
            <w14:solidFill>
              <w14:srgbClr w14:val="181B1D"/>
            </w14:solidFill>
          </w14:textFill>
        </w:rPr>
        <w:t xml:space="preserve">ubi episcopus ibi eeclesia, </w:t>
      </w:r>
      <w:r>
        <w:rPr>
          <w:rFonts w:ascii="Bodoni SvtyTwo ITC TT-Book" w:hAnsi="Bodoni SvtyTwo ITC TT-Book"/>
          <w:outline w:val="0"/>
          <w:color w:val="181b1d"/>
          <w:u w:color="181b1d"/>
          <w:rtl w:val="0"/>
          <w:lang w:val="it-IT"/>
          <w14:textFill>
            <w14:solidFill>
              <w14:srgbClr w14:val="181B1D"/>
            </w14:solidFill>
          </w14:textFill>
        </w:rPr>
        <w:t xml:space="preserve">ad indicare che nella persona del Vescovo </w:t>
      </w:r>
      <w:r>
        <w:rPr>
          <w:rFonts w:ascii="Bodoni SvtyTwo ITC TT-Book" w:hAnsi="Bodoni SvtyTwo ITC TT-Book" w:hint="default"/>
          <w:outline w:val="0"/>
          <w:color w:val="181b1d"/>
          <w:u w:color="181b1d"/>
          <w:rtl w:val="0"/>
          <w:lang w:val="it-IT"/>
          <w14:textFill>
            <w14:solidFill>
              <w14:srgbClr w14:val="181B1D"/>
            </w14:solidFill>
          </w14:textFill>
        </w:rPr>
        <w:t xml:space="preserve">è </w:t>
      </w:r>
      <w:r>
        <w:rPr>
          <w:rFonts w:ascii="Bodoni SvtyTwo ITC TT-Book" w:hAnsi="Bodoni SvtyTwo ITC TT-Book"/>
          <w:outline w:val="0"/>
          <w:color w:val="181b1d"/>
          <w:spacing w:val="0"/>
          <w:u w:color="181b1d"/>
          <w:rtl w:val="0"/>
          <w:lang w:val="it-IT"/>
          <w14:textFill>
            <w14:solidFill>
              <w14:srgbClr w14:val="181B1D"/>
            </w14:solidFill>
          </w14:textFill>
        </w:rPr>
        <w:t>garantita la comunione con l</w:t>
      </w:r>
      <w:r>
        <w:rPr>
          <w:rFonts w:ascii="Bodoni SvtyTwo ITC TT-Book" w:hAnsi="Bodoni SvtyTwo ITC TT-Book" w:hint="default"/>
          <w:outline w:val="0"/>
          <w:color w:val="181b1d"/>
          <w:spacing w:val="0"/>
          <w:u w:color="181b1d"/>
          <w:rtl w:val="0"/>
          <w:lang w:val="it-IT"/>
          <w14:textFill>
            <w14:solidFill>
              <w14:srgbClr w14:val="181B1D"/>
            </w14:solidFill>
          </w14:textFill>
        </w:rPr>
        <w:t>’</w:t>
      </w:r>
      <w:r>
        <w:rPr>
          <w:rFonts w:ascii="Bodoni SvtyTwo ITC TT-Book" w:hAnsi="Bodoni SvtyTwo ITC TT-Book"/>
          <w:outline w:val="0"/>
          <w:color w:val="181b1d"/>
          <w:spacing w:val="0"/>
          <w:u w:color="181b1d"/>
          <w:rtl w:val="0"/>
          <w:lang w:val="it-IT"/>
          <w14:textFill>
            <w14:solidFill>
              <w14:srgbClr w14:val="181B1D"/>
            </w14:solidFill>
          </w14:textFill>
        </w:rPr>
        <w:t xml:space="preserve">intera Chiesa di Cristo, </w:t>
      </w:r>
      <w:r>
        <w:rPr>
          <w:rFonts w:ascii="Bodoni SvtyTwo ITC TT-BookIta" w:hAnsi="Bodoni SvtyTwo ITC TT-BookIta"/>
          <w:outline w:val="0"/>
          <w:color w:val="181b1d"/>
          <w:spacing w:val="0"/>
          <w:u w:color="181b1d"/>
          <w:rtl w:val="0"/>
          <w:lang w:val="it-IT"/>
          <w14:textFill>
            <w14:solidFill>
              <w14:srgbClr w14:val="181B1D"/>
            </w14:solidFill>
          </w14:textFill>
        </w:rPr>
        <w:t xml:space="preserve">cum Petro </w:t>
      </w:r>
      <w:r>
        <w:rPr>
          <w:rFonts w:ascii="Bodoni SvtyTwo ITC TT-BookIta" w:hAnsi="Bodoni SvtyTwo ITC TT-BookIta"/>
          <w:outline w:val="0"/>
          <w:color w:val="181b1d"/>
          <w:spacing w:val="0"/>
          <w:u w:color="181b1d"/>
          <w:rtl w:val="0"/>
          <w:lang w:val="it-IT"/>
          <w14:textFill>
            <w14:solidFill>
              <w14:srgbClr w14:val="181B1D"/>
            </w14:solidFill>
          </w14:textFill>
        </w:rPr>
        <w:t>et</w:t>
      </w:r>
      <w:r>
        <w:rPr>
          <w:rFonts w:ascii="Bodoni SvtyTwo ITC TT-BookIta" w:hAnsi="Bodoni SvtyTwo ITC TT-BookIta"/>
          <w:outline w:val="0"/>
          <w:color w:val="181b1d"/>
          <w:spacing w:val="0"/>
          <w:u w:color="181b1d"/>
          <w:rtl w:val="0"/>
          <w:lang w:val="it-IT"/>
          <w14:textFill>
            <w14:solidFill>
              <w14:srgbClr w14:val="181B1D"/>
            </w14:solidFill>
          </w14:textFill>
        </w:rPr>
        <w:t xml:space="preserve"> sub Petro.</w:t>
      </w:r>
    </w:p>
    <w:p>
      <w:pPr>
        <w:pStyle w:val="Di 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288" w:line="240" w:lineRule="auto"/>
        <w:ind w:firstLine="288"/>
        <w:rPr>
          <w:rFonts w:ascii="Bodoni SvtyTwo ITC TT-Book" w:cs="Bodoni SvtyTwo ITC TT-Book" w:hAnsi="Bodoni SvtyTwo ITC TT-Book" w:eastAsia="Bodoni SvtyTwo ITC TT-Book"/>
          <w:outline w:val="0"/>
          <w:color w:val="181b1d"/>
          <w:spacing w:val="0"/>
          <w:u w:color="181b1d"/>
          <w14:textFill>
            <w14:solidFill>
              <w14:srgbClr w14:val="181B1D"/>
            </w14:solidFill>
          </w14:textFill>
        </w:rPr>
      </w:pPr>
      <w:r>
        <w:rPr>
          <w:rFonts w:ascii="Bodoni SvtyTwo ITC TT-Book" w:hAnsi="Bodoni SvtyTwo ITC TT-Book"/>
          <w:outline w:val="0"/>
          <w:color w:val="181b1d"/>
          <w:spacing w:val="0"/>
          <w:u w:color="181b1d"/>
          <w:rtl w:val="0"/>
          <w:lang w:val="it-IT"/>
          <w14:textFill>
            <w14:solidFill>
              <w14:srgbClr w14:val="181B1D"/>
            </w14:solidFill>
          </w14:textFill>
        </w:rPr>
        <w:t xml:space="preserve">La storia della nostra amata Diocesi </w:t>
      </w:r>
      <w:r>
        <w:rPr>
          <w:rFonts w:ascii="Bodoni SvtyTwo ITC TT-Book" w:hAnsi="Bodoni SvtyTwo ITC TT-Book" w:hint="default"/>
          <w:outline w:val="0"/>
          <w:color w:val="181b1d"/>
          <w:spacing w:val="0"/>
          <w:u w:color="181b1d"/>
          <w:rtl w:val="0"/>
          <w:lang w:val="it-IT"/>
          <w14:textFill>
            <w14:solidFill>
              <w14:srgbClr w14:val="181B1D"/>
            </w14:solidFill>
          </w14:textFill>
        </w:rPr>
        <w:t xml:space="preserve">è </w:t>
      </w:r>
      <w:r>
        <w:rPr>
          <w:rFonts w:ascii="Bodoni SvtyTwo ITC TT-Book" w:hAnsi="Bodoni SvtyTwo ITC TT-Book"/>
          <w:outline w:val="0"/>
          <w:color w:val="181b1d"/>
          <w:spacing w:val="0"/>
          <w:u w:color="181b1d"/>
          <w:rtl w:val="0"/>
          <w:lang w:val="it-IT"/>
          <w14:textFill>
            <w14:solidFill>
              <w14:srgbClr w14:val="181B1D"/>
            </w14:solidFill>
          </w14:textFill>
        </w:rPr>
        <w:t>caratterizzata da una grande fede, espressa da una genuina donazione al Signore. L</w:t>
      </w:r>
      <w:r>
        <w:rPr>
          <w:rFonts w:ascii="Bodoni SvtyTwo ITC TT-Book" w:hAnsi="Bodoni SvtyTwo ITC TT-Book" w:hint="default"/>
          <w:outline w:val="0"/>
          <w:color w:val="181b1d"/>
          <w:spacing w:val="0"/>
          <w:u w:color="181b1d"/>
          <w:rtl w:val="0"/>
          <w:lang w:val="it-IT"/>
          <w14:textFill>
            <w14:solidFill>
              <w14:srgbClr w14:val="181B1D"/>
            </w14:solidFill>
          </w14:textFill>
        </w:rPr>
        <w:t>’</w:t>
      </w:r>
      <w:r>
        <w:rPr>
          <w:rFonts w:ascii="Bodoni SvtyTwo ITC TT-Book" w:hAnsi="Bodoni SvtyTwo ITC TT-Book"/>
          <w:outline w:val="0"/>
          <w:color w:val="181b1d"/>
          <w:spacing w:val="0"/>
          <w:u w:color="181b1d"/>
          <w:rtl w:val="0"/>
          <w:lang w:val="it-IT"/>
          <w14:textFill>
            <w14:solidFill>
              <w14:srgbClr w14:val="181B1D"/>
            </w14:solidFill>
          </w14:textFill>
        </w:rPr>
        <w:t>esempio delle beate Maria Schinin</w:t>
      </w:r>
      <w:r>
        <w:rPr>
          <w:rFonts w:ascii="Bodoni SvtyTwo ITC TT-Book" w:hAnsi="Bodoni SvtyTwo ITC TT-Book" w:hint="default"/>
          <w:outline w:val="0"/>
          <w:color w:val="181b1d"/>
          <w:spacing w:val="0"/>
          <w:u w:color="181b1d"/>
          <w:rtl w:val="0"/>
          <w:lang w:val="it-IT"/>
          <w14:textFill>
            <w14:solidFill>
              <w14:srgbClr w14:val="181B1D"/>
            </w14:solidFill>
          </w14:textFill>
        </w:rPr>
        <w:t xml:space="preserve">à </w:t>
      </w:r>
      <w:r>
        <w:rPr>
          <w:rFonts w:ascii="Bodoni SvtyTwo ITC TT-Book" w:hAnsi="Bodoni SvtyTwo ITC TT-Book"/>
          <w:outline w:val="0"/>
          <w:color w:val="181b1d"/>
          <w:spacing w:val="0"/>
          <w:u w:color="181b1d"/>
          <w:rtl w:val="0"/>
          <w:lang w:val="it-IT"/>
          <w14:textFill>
            <w14:solidFill>
              <w14:srgbClr w14:val="181B1D"/>
            </w14:solidFill>
          </w14:textFill>
        </w:rPr>
        <w:t>(1844-1910), fondatrice delle Suore del Sacro Cuore di Ges</w:t>
      </w:r>
      <w:r>
        <w:rPr>
          <w:rFonts w:ascii="Bodoni SvtyTwo ITC TT-Book" w:hAnsi="Bodoni SvtyTwo ITC TT-Book" w:hint="default"/>
          <w:outline w:val="0"/>
          <w:color w:val="181b1d"/>
          <w:spacing w:val="0"/>
          <w:u w:color="181b1d"/>
          <w:rtl w:val="0"/>
          <w:lang w:val="it-IT"/>
          <w14:textFill>
            <w14:solidFill>
              <w14:srgbClr w14:val="181B1D"/>
            </w14:solidFill>
          </w14:textFill>
        </w:rPr>
        <w:t>ù</w:t>
      </w:r>
      <w:r>
        <w:rPr>
          <w:rFonts w:ascii="Bodoni SvtyTwo ITC TT-Book" w:hAnsi="Bodoni SvtyTwo ITC TT-Book"/>
          <w:outline w:val="0"/>
          <w:color w:val="181b1d"/>
          <w:spacing w:val="0"/>
          <w:u w:color="181b1d"/>
          <w:rtl w:val="0"/>
          <w:lang w:val="it-IT"/>
          <w14:textFill>
            <w14:solidFill>
              <w14:srgbClr w14:val="181B1D"/>
            </w14:solidFill>
          </w14:textFill>
        </w:rPr>
        <w:t>, e della carmelitana Maria Candida dell</w:t>
      </w:r>
      <w:r>
        <w:rPr>
          <w:rFonts w:ascii="Bodoni SvtyTwo ITC TT-Book" w:hAnsi="Bodoni SvtyTwo ITC TT-Book" w:hint="default"/>
          <w:outline w:val="0"/>
          <w:color w:val="181b1d"/>
          <w:spacing w:val="0"/>
          <w:u w:color="181b1d"/>
          <w:rtl w:val="0"/>
          <w:lang w:val="it-IT"/>
          <w14:textFill>
            <w14:solidFill>
              <w14:srgbClr w14:val="181B1D"/>
            </w14:solidFill>
          </w14:textFill>
        </w:rPr>
        <w:t>’</w:t>
      </w:r>
      <w:r>
        <w:rPr>
          <w:rFonts w:ascii="Bodoni SvtyTwo ITC TT-Book" w:hAnsi="Bodoni SvtyTwo ITC TT-Book"/>
          <w:outline w:val="0"/>
          <w:color w:val="181b1d"/>
          <w:spacing w:val="0"/>
          <w:u w:color="181b1d"/>
          <w:rtl w:val="0"/>
          <w:lang w:val="it-IT"/>
          <w14:textFill>
            <w14:solidFill>
              <w14:srgbClr w14:val="181B1D"/>
            </w14:solidFill>
          </w14:textFill>
        </w:rPr>
        <w:t xml:space="preserve">Eucarestia (1884-1949), entrambe beatificate da Giovanni Paolo II </w:t>
      </w:r>
      <w:r>
        <w:rPr>
          <w:rFonts w:ascii="Bodoni SvtyTwo ITC TT-Book" w:hAnsi="Bodoni SvtyTwo ITC TT-Book" w:hint="default"/>
          <w:outline w:val="0"/>
          <w:color w:val="181b1d"/>
          <w:spacing w:val="0"/>
          <w:u w:color="181b1d"/>
          <w:rtl w:val="0"/>
          <w:lang w:val="it-IT"/>
          <w14:textFill>
            <w14:solidFill>
              <w14:srgbClr w14:val="181B1D"/>
            </w14:solidFill>
          </w14:textFill>
        </w:rPr>
        <w:t xml:space="preserve">– </w:t>
      </w:r>
      <w:r>
        <w:rPr>
          <w:rFonts w:ascii="Bodoni SvtyTwo ITC TT-Book" w:hAnsi="Bodoni SvtyTwo ITC TT-Book"/>
          <w:outline w:val="0"/>
          <w:color w:val="181b1d"/>
          <w:spacing w:val="0"/>
          <w:u w:color="181b1d"/>
          <w:rtl w:val="0"/>
          <w:lang w:val="it-IT"/>
          <w14:textFill>
            <w14:solidFill>
              <w14:srgbClr w14:val="181B1D"/>
            </w14:solidFill>
          </w14:textFill>
        </w:rPr>
        <w:t xml:space="preserve">rispettivamente nel 1990 e nel 2004 </w:t>
      </w:r>
      <w:r>
        <w:rPr>
          <w:rFonts w:ascii="Bodoni SvtyTwo ITC TT-Book" w:hAnsi="Bodoni SvtyTwo ITC TT-Book" w:hint="default"/>
          <w:outline w:val="0"/>
          <w:color w:val="181b1d"/>
          <w:spacing w:val="0"/>
          <w:u w:color="181b1d"/>
          <w:rtl w:val="0"/>
          <w:lang w:val="it-IT"/>
          <w14:textFill>
            <w14:solidFill>
              <w14:srgbClr w14:val="181B1D"/>
            </w14:solidFill>
          </w14:textFill>
        </w:rPr>
        <w:t xml:space="preserve">– </w:t>
      </w:r>
      <w:r>
        <w:rPr>
          <w:rFonts w:ascii="Bodoni SvtyTwo ITC TT-Book" w:hAnsi="Bodoni SvtyTwo ITC TT-Book"/>
          <w:outline w:val="0"/>
          <w:color w:val="181b1d"/>
          <w:spacing w:val="0"/>
          <w:u w:color="181b1d"/>
          <w:rtl w:val="0"/>
          <w:lang w:val="it-IT"/>
          <w14:textFill>
            <w14:solidFill>
              <w14:srgbClr w14:val="181B1D"/>
            </w14:solidFill>
          </w14:textFill>
        </w:rPr>
        <w:t xml:space="preserve">ci spingono </w:t>
      </w:r>
      <w:r>
        <w:rPr>
          <w:rFonts w:ascii="Bodoni SvtyTwo ITC TT-Book" w:hAnsi="Bodoni SvtyTwo ITC TT-Book"/>
          <w:outline w:val="0"/>
          <w:color w:val="181b1d"/>
          <w:u w:color="181b1d"/>
          <w:rtl w:val="0"/>
          <w:lang w:val="it-IT"/>
          <w14:textFill>
            <w14:solidFill>
              <w14:srgbClr w14:val="181B1D"/>
            </w14:solidFill>
          </w14:textFill>
        </w:rPr>
        <w:t>nell</w:t>
      </w:r>
      <w:r>
        <w:rPr>
          <w:rFonts w:ascii="Bodoni SvtyTwo ITC TT-Book" w:hAnsi="Bodoni SvtyTwo ITC TT-Book" w:hint="default"/>
          <w:outline w:val="0"/>
          <w:color w:val="181b1d"/>
          <w:u w:color="181b1d"/>
          <w:rtl w:val="0"/>
          <w:lang w:val="it-IT"/>
          <w14:textFill>
            <w14:solidFill>
              <w14:srgbClr w14:val="181B1D"/>
            </w14:solidFill>
          </w14:textFill>
        </w:rPr>
        <w:t>’</w:t>
      </w:r>
      <w:r>
        <w:rPr>
          <w:rFonts w:ascii="Bodoni SvtyTwo ITC TT-Book" w:hAnsi="Bodoni SvtyTwo ITC TT-Book"/>
          <w:outline w:val="0"/>
          <w:color w:val="181b1d"/>
          <w:u w:color="181b1d"/>
          <w:rtl w:val="0"/>
          <w:lang w:val="it-IT"/>
          <w14:textFill>
            <w14:solidFill>
              <w14:srgbClr w14:val="181B1D"/>
            </w14:solidFill>
          </w14:textFill>
        </w:rPr>
        <w:t>ardore della carit</w:t>
      </w:r>
      <w:r>
        <w:rPr>
          <w:rFonts w:ascii="Bodoni SvtyTwo ITC TT-Book" w:hAnsi="Bodoni SvtyTwo ITC TT-Book" w:hint="default"/>
          <w:outline w:val="0"/>
          <w:color w:val="181b1d"/>
          <w:u w:color="181b1d"/>
          <w:rtl w:val="0"/>
          <w:lang w:val="it-IT"/>
          <w14:textFill>
            <w14:solidFill>
              <w14:srgbClr w14:val="181B1D"/>
            </w14:solidFill>
          </w14:textFill>
        </w:rPr>
        <w:t xml:space="preserve">à </w:t>
      </w:r>
      <w:r>
        <w:rPr>
          <w:rFonts w:ascii="Bodoni SvtyTwo ITC TT-Book" w:hAnsi="Bodoni SvtyTwo ITC TT-Book"/>
          <w:outline w:val="0"/>
          <w:color w:val="181b1d"/>
          <w:u w:color="181b1d"/>
          <w:rtl w:val="0"/>
          <w:lang w:val="it-IT"/>
          <w14:textFill>
            <w14:solidFill>
              <w14:srgbClr w14:val="181B1D"/>
            </w14:solidFill>
          </w14:textFill>
        </w:rPr>
        <w:t xml:space="preserve">al servizio verso gli ultimi e nella preghiera e contemplazione verso la santa </w:t>
      </w:r>
      <w:r>
        <w:rPr>
          <w:rFonts w:ascii="Bodoni SvtyTwo ITC TT-Book" w:hAnsi="Bodoni SvtyTwo ITC TT-Book"/>
          <w:outline w:val="0"/>
          <w:color w:val="181b1d"/>
          <w:spacing w:val="0"/>
          <w:u w:color="181b1d"/>
          <w:rtl w:val="0"/>
          <w:lang w:val="it-IT"/>
          <w14:textFill>
            <w14:solidFill>
              <w14:srgbClr w14:val="181B1D"/>
            </w14:solidFill>
          </w14:textFill>
        </w:rPr>
        <w:t>Eucaristia. Le due beate sono l</w:t>
      </w:r>
      <w:r>
        <w:rPr>
          <w:rFonts w:ascii="Bodoni SvtyTwo ITC TT-Book" w:hAnsi="Bodoni SvtyTwo ITC TT-Book" w:hint="default"/>
          <w:outline w:val="0"/>
          <w:color w:val="181b1d"/>
          <w:spacing w:val="0"/>
          <w:u w:color="181b1d"/>
          <w:rtl w:val="0"/>
          <w:lang w:val="it-IT"/>
          <w14:textFill>
            <w14:solidFill>
              <w14:srgbClr w14:val="181B1D"/>
            </w14:solidFill>
          </w14:textFill>
        </w:rPr>
        <w:t>’</w:t>
      </w:r>
      <w:r>
        <w:rPr>
          <w:rFonts w:ascii="Bodoni SvtyTwo ITC TT-Book" w:hAnsi="Bodoni SvtyTwo ITC TT-Book"/>
          <w:outline w:val="0"/>
          <w:color w:val="181b1d"/>
          <w:spacing w:val="0"/>
          <w:u w:color="181b1d"/>
          <w:rtl w:val="0"/>
          <w:lang w:val="it-IT"/>
          <w14:textFill>
            <w14:solidFill>
              <w14:srgbClr w14:val="181B1D"/>
            </w14:solidFill>
          </w14:textFill>
        </w:rPr>
        <w:t>espressione affiorante di un radicamento forte nell</w:t>
      </w:r>
      <w:r>
        <w:rPr>
          <w:rFonts w:ascii="Bodoni SvtyTwo ITC TT-Book" w:hAnsi="Bodoni SvtyTwo ITC TT-Book" w:hint="default"/>
          <w:outline w:val="0"/>
          <w:color w:val="181b1d"/>
          <w:spacing w:val="0"/>
          <w:u w:color="181b1d"/>
          <w:rtl w:val="0"/>
          <w:lang w:val="it-IT"/>
          <w14:textFill>
            <w14:solidFill>
              <w14:srgbClr w14:val="181B1D"/>
            </w14:solidFill>
          </w14:textFill>
        </w:rPr>
        <w:t>’</w:t>
      </w:r>
      <w:r>
        <w:rPr>
          <w:rFonts w:ascii="Bodoni SvtyTwo ITC TT-Book" w:hAnsi="Bodoni SvtyTwo ITC TT-Book"/>
          <w:outline w:val="0"/>
          <w:color w:val="181b1d"/>
          <w:spacing w:val="0"/>
          <w:u w:color="181b1d"/>
          <w:rtl w:val="0"/>
          <w:lang w:val="it-IT"/>
          <w14:textFill>
            <w14:solidFill>
              <w14:srgbClr w14:val="181B1D"/>
            </w14:solidFill>
          </w14:textFill>
        </w:rPr>
        <w:t xml:space="preserve">Eucaristia che, attraverso una spiccata devozione eucaristica </w:t>
      </w:r>
      <w:r>
        <w:rPr>
          <w:rFonts w:ascii="Bodoni SvtyTwo ITC TT-Book" w:hAnsi="Bodoni SvtyTwo ITC TT-Book" w:hint="default"/>
          <w:outline w:val="0"/>
          <w:color w:val="181b1d"/>
          <w:spacing w:val="0"/>
          <w:u w:color="181b1d"/>
          <w:rtl w:val="0"/>
          <w:lang w:val="it-IT"/>
          <w14:textFill>
            <w14:solidFill>
              <w14:srgbClr w14:val="181B1D"/>
            </w14:solidFill>
          </w14:textFill>
        </w:rPr>
        <w:t xml:space="preserve">è </w:t>
      </w:r>
      <w:r>
        <w:rPr>
          <w:rFonts w:ascii="Bodoni SvtyTwo ITC TT-Book" w:hAnsi="Bodoni SvtyTwo ITC TT-Book"/>
          <w:outline w:val="0"/>
          <w:color w:val="181b1d"/>
          <w:spacing w:val="0"/>
          <w:u w:color="181b1d"/>
          <w:rtl w:val="0"/>
          <w:lang w:val="it-IT"/>
          <w14:textFill>
            <w14:solidFill>
              <w14:srgbClr w14:val="181B1D"/>
            </w14:solidFill>
          </w14:textFill>
        </w:rPr>
        <w:t>senz</w:t>
      </w:r>
      <w:r>
        <w:rPr>
          <w:rFonts w:ascii="Bodoni SvtyTwo ITC TT-Book" w:hAnsi="Bodoni SvtyTwo ITC TT-Book" w:hint="default"/>
          <w:outline w:val="0"/>
          <w:color w:val="181b1d"/>
          <w:spacing w:val="0"/>
          <w:u w:color="181b1d"/>
          <w:rtl w:val="0"/>
          <w:lang w:val="it-IT"/>
          <w14:textFill>
            <w14:solidFill>
              <w14:srgbClr w14:val="181B1D"/>
            </w14:solidFill>
          </w14:textFill>
        </w:rPr>
        <w:t>’</w:t>
      </w:r>
      <w:r>
        <w:rPr>
          <w:rFonts w:ascii="Bodoni SvtyTwo ITC TT-Book" w:hAnsi="Bodoni SvtyTwo ITC TT-Book"/>
          <w:outline w:val="0"/>
          <w:color w:val="181b1d"/>
          <w:spacing w:val="0"/>
          <w:u w:color="181b1d"/>
          <w:rtl w:val="0"/>
          <w:lang w:val="it-IT"/>
          <w14:textFill>
            <w14:solidFill>
              <w14:srgbClr w14:val="181B1D"/>
            </w14:solidFill>
          </w14:textFill>
        </w:rPr>
        <w:t>altro uno dei tratti che contraddistinguono da sempre l</w:t>
      </w:r>
      <w:r>
        <w:rPr>
          <w:rFonts w:ascii="Bodoni SvtyTwo ITC TT-Book" w:hAnsi="Bodoni SvtyTwo ITC TT-Book" w:hint="default"/>
          <w:outline w:val="0"/>
          <w:color w:val="181b1d"/>
          <w:spacing w:val="0"/>
          <w:u w:color="181b1d"/>
          <w:rtl w:val="0"/>
          <w:lang w:val="it-IT"/>
          <w14:textFill>
            <w14:solidFill>
              <w14:srgbClr w14:val="181B1D"/>
            </w14:solidFill>
          </w14:textFill>
        </w:rPr>
        <w:t>’</w:t>
      </w:r>
      <w:r>
        <w:rPr>
          <w:rFonts w:ascii="Bodoni SvtyTwo ITC TT-Book" w:hAnsi="Bodoni SvtyTwo ITC TT-Book"/>
          <w:outline w:val="0"/>
          <w:color w:val="181b1d"/>
          <w:spacing w:val="0"/>
          <w:u w:color="181b1d"/>
          <w:rtl w:val="0"/>
          <w:lang w:val="it-IT"/>
          <w14:textFill>
            <w14:solidFill>
              <w14:srgbClr w14:val="181B1D"/>
            </w14:solidFill>
          </w14:textFill>
        </w:rPr>
        <w:t>identit</w:t>
      </w:r>
      <w:r>
        <w:rPr>
          <w:rFonts w:ascii="Bodoni SvtyTwo ITC TT-Book" w:hAnsi="Bodoni SvtyTwo ITC TT-Book" w:hint="default"/>
          <w:outline w:val="0"/>
          <w:color w:val="181b1d"/>
          <w:spacing w:val="0"/>
          <w:u w:color="181b1d"/>
          <w:rtl w:val="0"/>
          <w:lang w:val="it-IT"/>
          <w14:textFill>
            <w14:solidFill>
              <w14:srgbClr w14:val="181B1D"/>
            </w14:solidFill>
          </w14:textFill>
        </w:rPr>
        <w:t xml:space="preserve">à </w:t>
      </w:r>
      <w:r>
        <w:rPr>
          <w:rFonts w:ascii="Bodoni SvtyTwo ITC TT-Book" w:hAnsi="Bodoni SvtyTwo ITC TT-Book"/>
          <w:outline w:val="0"/>
          <w:color w:val="181b1d"/>
          <w:spacing w:val="0"/>
          <w:u w:color="181b1d"/>
          <w:rtl w:val="0"/>
          <w:lang w:val="it-IT"/>
          <w14:textFill>
            <w14:solidFill>
              <w14:srgbClr w14:val="181B1D"/>
            </w14:solidFill>
          </w14:textFill>
        </w:rPr>
        <w:t>spirituale della nostra Chiesa locale: ne d</w:t>
      </w:r>
      <w:r>
        <w:rPr>
          <w:rFonts w:ascii="Bodoni SvtyTwo ITC TT-Book" w:hAnsi="Bodoni SvtyTwo ITC TT-Book" w:hint="default"/>
          <w:outline w:val="0"/>
          <w:color w:val="181b1d"/>
          <w:spacing w:val="0"/>
          <w:u w:color="181b1d"/>
          <w:rtl w:val="0"/>
          <w:lang w:val="it-IT"/>
          <w14:textFill>
            <w14:solidFill>
              <w14:srgbClr w14:val="181B1D"/>
            </w14:solidFill>
          </w14:textFill>
        </w:rPr>
        <w:t xml:space="preserve">à </w:t>
      </w:r>
      <w:r>
        <w:rPr>
          <w:rFonts w:ascii="Bodoni SvtyTwo ITC TT-Book" w:hAnsi="Bodoni SvtyTwo ITC TT-Book"/>
          <w:outline w:val="0"/>
          <w:color w:val="181b1d"/>
          <w:spacing w:val="0"/>
          <w:u w:color="181b1d"/>
          <w:rtl w:val="0"/>
          <w:lang w:val="it-IT"/>
          <w14:textFill>
            <w14:solidFill>
              <w14:srgbClr w14:val="181B1D"/>
            </w14:solidFill>
          </w14:textFill>
        </w:rPr>
        <w:t xml:space="preserve">ulteriore testimonianza il grande numero di </w:t>
      </w:r>
      <w:r>
        <w:rPr>
          <w:rFonts w:ascii="Bodoni SvtyTwo ITC TT-Book" w:hAnsi="Bodoni SvtyTwo ITC TT-Book" w:hint="default"/>
          <w:outline w:val="0"/>
          <w:color w:val="181b1d"/>
          <w:spacing w:val="0"/>
          <w:u w:color="181b1d"/>
          <w:rtl w:val="0"/>
          <w:lang w:val="it-IT"/>
          <w14:textFill>
            <w14:solidFill>
              <w14:srgbClr w14:val="181B1D"/>
            </w14:solidFill>
          </w14:textFill>
        </w:rPr>
        <w:t>“</w:t>
      </w:r>
      <w:r>
        <w:rPr>
          <w:rFonts w:ascii="Bodoni SvtyTwo ITC TT-Book" w:hAnsi="Bodoni SvtyTwo ITC TT-Book"/>
          <w:outline w:val="0"/>
          <w:color w:val="181b1d"/>
          <w:spacing w:val="0"/>
          <w:u w:color="181b1d"/>
          <w:rtl w:val="0"/>
          <w:lang w:val="it-IT"/>
          <w14:textFill>
            <w14:solidFill>
              <w14:srgbClr w14:val="181B1D"/>
            </w14:solidFill>
          </w14:textFill>
        </w:rPr>
        <w:t>santi della porta accanto</w:t>
      </w:r>
      <w:r>
        <w:rPr>
          <w:rFonts w:ascii="Bodoni SvtyTwo ITC TT-Book" w:hAnsi="Bodoni SvtyTwo ITC TT-Book" w:hint="default"/>
          <w:outline w:val="0"/>
          <w:color w:val="181b1d"/>
          <w:spacing w:val="0"/>
          <w:u w:color="181b1d"/>
          <w:rtl w:val="0"/>
          <w:lang w:val="it-IT"/>
          <w14:textFill>
            <w14:solidFill>
              <w14:srgbClr w14:val="181B1D"/>
            </w14:solidFill>
          </w14:textFill>
        </w:rPr>
        <w:t xml:space="preserve">” </w:t>
      </w:r>
      <w:r>
        <w:rPr>
          <w:rFonts w:ascii="Bodoni SvtyTwo ITC TT-BookIta" w:hAnsi="Bodoni SvtyTwo ITC TT-BookIta"/>
          <w:outline w:val="0"/>
          <w:color w:val="181b1d"/>
          <w:spacing w:val="0"/>
          <w:u w:color="181b1d"/>
          <w:rtl w:val="0"/>
          <w:lang w:val="it-IT"/>
          <w14:textFill>
            <w14:solidFill>
              <w14:srgbClr w14:val="181B1D"/>
            </w14:solidFill>
          </w14:textFill>
        </w:rPr>
        <w:t xml:space="preserve">(Gaudete et exultate, </w:t>
      </w:r>
      <w:r>
        <w:rPr>
          <w:rFonts w:ascii="Bodoni SvtyTwo ITC TT-Book" w:hAnsi="Bodoni SvtyTwo ITC TT-Book"/>
          <w:outline w:val="0"/>
          <w:color w:val="181b1d"/>
          <w:spacing w:val="0"/>
          <w:u w:color="181b1d"/>
          <w:rtl w:val="0"/>
          <w:lang w:val="it-IT"/>
          <w14:textFill>
            <w14:solidFill>
              <w14:srgbClr w14:val="181B1D"/>
            </w14:solidFill>
          </w14:textFill>
        </w:rPr>
        <w:t>7) che, in modo alacre e discreto, hanno impreziosito con la loro fede e la loro santit</w:t>
      </w:r>
      <w:r>
        <w:rPr>
          <w:rFonts w:ascii="Bodoni SvtyTwo ITC TT-Book" w:hAnsi="Bodoni SvtyTwo ITC TT-Book" w:hint="default"/>
          <w:outline w:val="0"/>
          <w:color w:val="181b1d"/>
          <w:spacing w:val="0"/>
          <w:u w:color="181b1d"/>
          <w:rtl w:val="0"/>
          <w:lang w:val="it-IT"/>
          <w14:textFill>
            <w14:solidFill>
              <w14:srgbClr w14:val="181B1D"/>
            </w14:solidFill>
          </w14:textFill>
        </w:rPr>
        <w:t xml:space="preserve">à </w:t>
      </w:r>
      <w:r>
        <w:rPr>
          <w:rFonts w:ascii="Bodoni SvtyTwo ITC TT-Book" w:hAnsi="Bodoni SvtyTwo ITC TT-Book"/>
          <w:outline w:val="0"/>
          <w:color w:val="181b1d"/>
          <w:spacing w:val="0"/>
          <w:u w:color="181b1d"/>
          <w:rtl w:val="0"/>
          <w:lang w:val="it-IT"/>
          <w14:textFill>
            <w14:solidFill>
              <w14:srgbClr w14:val="181B1D"/>
            </w14:solidFill>
          </w14:textFill>
        </w:rPr>
        <w:t>feriale la vita della diocesi.</w:t>
      </w:r>
    </w:p>
    <w:p>
      <w:pPr>
        <w:pStyle w:val="Di 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36" w:line="240" w:lineRule="auto"/>
        <w:ind w:firstLine="288"/>
        <w:rPr>
          <w:rFonts w:ascii="Bodoni SvtyTwo ITC TT-Book" w:cs="Bodoni SvtyTwo ITC TT-Book" w:hAnsi="Bodoni SvtyTwo ITC TT-Book" w:eastAsia="Bodoni SvtyTwo ITC TT-Book"/>
          <w:outline w:val="0"/>
          <w:color w:val="181b1d"/>
          <w:spacing w:val="0"/>
          <w:u w:color="181b1d"/>
          <w14:textFill>
            <w14:solidFill>
              <w14:srgbClr w14:val="181B1D"/>
            </w14:solidFill>
          </w14:textFill>
        </w:rPr>
      </w:pPr>
      <w:r>
        <w:rPr>
          <w:rFonts w:ascii="Bodoni SvtyTwo ITC TT-Book" w:hAnsi="Bodoni SvtyTwo ITC TT-Book"/>
          <w:outline w:val="0"/>
          <w:color w:val="181b1d"/>
          <w:spacing w:val="0"/>
          <w:u w:color="181b1d"/>
          <w:rtl w:val="0"/>
          <w:lang w:val="it-IT"/>
          <w14:textFill>
            <w14:solidFill>
              <w14:srgbClr w14:val="181B1D"/>
            </w14:solidFill>
          </w14:textFill>
        </w:rPr>
        <w:t>Anche la testimonianza della venerabile Suor Santino Scribano (1917-1968), delle Suore del Sacro Cuore di Ges</w:t>
      </w:r>
      <w:r>
        <w:rPr>
          <w:rFonts w:ascii="Bodoni SvtyTwo ITC TT-Book" w:hAnsi="Bodoni SvtyTwo ITC TT-Book" w:hint="default"/>
          <w:outline w:val="0"/>
          <w:color w:val="181b1d"/>
          <w:spacing w:val="0"/>
          <w:u w:color="181b1d"/>
          <w:rtl w:val="0"/>
          <w:lang w:val="it-IT"/>
          <w14:textFill>
            <w14:solidFill>
              <w14:srgbClr w14:val="181B1D"/>
            </w14:solidFill>
          </w14:textFill>
        </w:rPr>
        <w:t>ù</w:t>
      </w:r>
      <w:r>
        <w:rPr>
          <w:rFonts w:ascii="Bodoni SvtyTwo ITC TT-Book" w:hAnsi="Bodoni SvtyTwo ITC TT-Book"/>
          <w:outline w:val="0"/>
          <w:color w:val="181b1d"/>
          <w:spacing w:val="0"/>
          <w:u w:color="181b1d"/>
          <w:rtl w:val="0"/>
          <w:lang w:val="it-IT"/>
          <w14:textFill>
            <w14:solidFill>
              <w14:srgbClr w14:val="181B1D"/>
            </w14:solidFill>
          </w14:textFill>
        </w:rPr>
        <w:t>., ha lasciato un segno indelebile nel cuore dei malati e dei sacerdoti che sperimentarono in lei una sorella e una madre.</w:t>
      </w:r>
    </w:p>
    <w:p>
      <w:pPr>
        <w:pStyle w:val="Di 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0" w:line="240" w:lineRule="auto"/>
        <w:ind w:firstLine="288"/>
        <w:rPr>
          <w:rFonts w:ascii="Bodoni SvtyTwo ITC TT-Book" w:cs="Bodoni SvtyTwo ITC TT-Book" w:hAnsi="Bodoni SvtyTwo ITC TT-Book" w:eastAsia="Bodoni SvtyTwo ITC TT-Book"/>
          <w:outline w:val="0"/>
          <w:color w:val="181b1d"/>
          <w:spacing w:val="0"/>
          <w:u w:color="181b1d"/>
          <w14:textFill>
            <w14:solidFill>
              <w14:srgbClr w14:val="181B1D"/>
            </w14:solidFill>
          </w14:textFill>
        </w:rPr>
      </w:pPr>
      <w:r>
        <w:rPr>
          <w:rFonts w:ascii="Bodoni SvtyTwo ITC TT-Book" w:hAnsi="Bodoni SvtyTwo ITC TT-Book"/>
          <w:outline w:val="0"/>
          <w:color w:val="181b1d"/>
          <w:spacing w:val="0"/>
          <w:u w:color="181b1d"/>
          <w:rtl w:val="0"/>
          <w:lang w:val="it-IT"/>
          <w14:textFill>
            <w14:solidFill>
              <w14:srgbClr w14:val="181B1D"/>
            </w14:solidFill>
          </w14:textFill>
        </w:rPr>
        <w:t xml:space="preserve">Il cammino della nostra Chiesa locale </w:t>
      </w:r>
      <w:r>
        <w:rPr>
          <w:rFonts w:ascii="Bodoni SvtyTwo ITC TT-Book" w:hAnsi="Bodoni SvtyTwo ITC TT-Book" w:hint="default"/>
          <w:outline w:val="0"/>
          <w:color w:val="181b1d"/>
          <w:spacing w:val="0"/>
          <w:u w:color="181b1d"/>
          <w:rtl w:val="0"/>
          <w:lang w:val="it-IT"/>
          <w14:textFill>
            <w14:solidFill>
              <w14:srgbClr w14:val="181B1D"/>
            </w14:solidFill>
          </w14:textFill>
        </w:rPr>
        <w:t xml:space="preserve">è </w:t>
      </w:r>
      <w:r>
        <w:rPr>
          <w:rFonts w:ascii="Bodoni SvtyTwo ITC TT-Book" w:hAnsi="Bodoni SvtyTwo ITC TT-Book"/>
          <w:outline w:val="0"/>
          <w:color w:val="181b1d"/>
          <w:spacing w:val="0"/>
          <w:u w:color="181b1d"/>
          <w:rtl w:val="0"/>
          <w:lang w:val="it-IT"/>
          <w14:textFill>
            <w14:solidFill>
              <w14:srgbClr w14:val="181B1D"/>
            </w14:solidFill>
          </w14:textFill>
        </w:rPr>
        <w:t>stato arricchito anche dalla testimonianza luminosa di tanti sacerdoti, religiosi e religiose, laiche e laici, che con fede e generosit</w:t>
      </w:r>
      <w:r>
        <w:rPr>
          <w:rFonts w:ascii="Bodoni SvtyTwo ITC TT-Book" w:hAnsi="Bodoni SvtyTwo ITC TT-Book" w:hint="default"/>
          <w:outline w:val="0"/>
          <w:color w:val="181b1d"/>
          <w:spacing w:val="0"/>
          <w:u w:color="181b1d"/>
          <w:rtl w:val="0"/>
          <w:lang w:val="it-IT"/>
          <w14:textFill>
            <w14:solidFill>
              <w14:srgbClr w14:val="181B1D"/>
            </w14:solidFill>
          </w14:textFill>
        </w:rPr>
        <w:t xml:space="preserve">à </w:t>
      </w:r>
      <w:r>
        <w:rPr>
          <w:rFonts w:ascii="Bodoni SvtyTwo ITC TT-Book" w:hAnsi="Bodoni SvtyTwo ITC TT-Book"/>
          <w:outline w:val="0"/>
          <w:color w:val="181b1d"/>
          <w:spacing w:val="0"/>
          <w:u w:color="181b1d"/>
          <w:rtl w:val="0"/>
          <w:lang w:val="it-IT"/>
          <w14:textFill>
            <w14:solidFill>
              <w14:srgbClr w14:val="181B1D"/>
            </w14:solidFill>
          </w14:textFill>
        </w:rPr>
        <w:t>si sono spesi per l</w:t>
      </w:r>
      <w:r>
        <w:rPr>
          <w:rFonts w:ascii="Bodoni SvtyTwo ITC TT-Book" w:hAnsi="Bodoni SvtyTwo ITC TT-Book" w:hint="default"/>
          <w:outline w:val="0"/>
          <w:color w:val="181b1d"/>
          <w:spacing w:val="0"/>
          <w:u w:color="181b1d"/>
          <w:rtl w:val="0"/>
          <w:lang w:val="it-IT"/>
          <w14:textFill>
            <w14:solidFill>
              <w14:srgbClr w14:val="181B1D"/>
            </w14:solidFill>
          </w14:textFill>
        </w:rPr>
        <w:t>’</w:t>
      </w:r>
      <w:r>
        <w:rPr>
          <w:rFonts w:ascii="Bodoni SvtyTwo ITC TT-Book" w:hAnsi="Bodoni SvtyTwo ITC TT-Book"/>
          <w:outline w:val="0"/>
          <w:color w:val="181b1d"/>
          <w:spacing w:val="0"/>
          <w:u w:color="181b1d"/>
          <w:rtl w:val="0"/>
          <w:lang w:val="it-IT"/>
          <w14:textFill>
            <w14:solidFill>
              <w14:srgbClr w14:val="181B1D"/>
            </w14:solidFill>
          </w14:textFill>
        </w:rPr>
        <w:t>edificazione del Regno di Dio.</w:t>
      </w:r>
    </w:p>
    <w:p>
      <w:pPr>
        <w:pStyle w:val="Di 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288" w:line="240" w:lineRule="auto"/>
        <w:ind w:firstLine="288"/>
        <w:rPr>
          <w:rFonts w:ascii="Bodoni SvtyTwo ITC TT-Book" w:cs="Bodoni SvtyTwo ITC TT-Book" w:hAnsi="Bodoni SvtyTwo ITC TT-Book" w:eastAsia="Bodoni SvtyTwo ITC TT-Book"/>
          <w:outline w:val="0"/>
          <w:color w:val="181b1d"/>
          <w:spacing w:val="0"/>
          <w:u w:color="181b1d"/>
          <w14:textFill>
            <w14:solidFill>
              <w14:srgbClr w14:val="181B1D"/>
            </w14:solidFill>
          </w14:textFill>
        </w:rPr>
      </w:pPr>
      <w:r>
        <w:rPr>
          <w:rFonts w:ascii="Bodoni SvtyTwo ITC TT-Book" w:hAnsi="Bodoni SvtyTwo ITC TT-Book"/>
          <w:outline w:val="0"/>
          <w:color w:val="181b1d"/>
          <w:spacing w:val="0"/>
          <w:u w:color="181b1d"/>
          <w:rtl w:val="0"/>
          <w:lang w:val="it-IT"/>
          <w14:textFill>
            <w14:solidFill>
              <w14:srgbClr w14:val="181B1D"/>
            </w14:solidFill>
          </w14:textFill>
        </w:rPr>
        <w:t>La stessa teoria dei Vescovi che si sono succeduti in questa sede, ha tracciato un cammino improntato all</w:t>
      </w:r>
      <w:r>
        <w:rPr>
          <w:rFonts w:ascii="Bodoni SvtyTwo ITC TT-Book" w:hAnsi="Bodoni SvtyTwo ITC TT-Book" w:hint="default"/>
          <w:outline w:val="0"/>
          <w:color w:val="181b1d"/>
          <w:spacing w:val="0"/>
          <w:u w:color="181b1d"/>
          <w:rtl w:val="0"/>
          <w:lang w:val="it-IT"/>
          <w14:textFill>
            <w14:solidFill>
              <w14:srgbClr w14:val="181B1D"/>
            </w14:solidFill>
          </w14:textFill>
        </w:rPr>
        <w:t>’</w:t>
      </w:r>
      <w:r>
        <w:rPr>
          <w:rFonts w:ascii="Bodoni SvtyTwo ITC TT-Book" w:hAnsi="Bodoni SvtyTwo ITC TT-Book"/>
          <w:outline w:val="0"/>
          <w:color w:val="181b1d"/>
          <w:spacing w:val="0"/>
          <w:u w:color="181b1d"/>
          <w:rtl w:val="0"/>
          <w:lang w:val="it-IT"/>
          <w14:textFill>
            <w14:solidFill>
              <w14:srgbClr w14:val="181B1D"/>
            </w14:solidFill>
          </w14:textFill>
        </w:rPr>
        <w:t>edificazione della catechesi, attraverso un'autentica trasmissione della fede.</w:t>
      </w:r>
    </w:p>
    <w:p>
      <w:pPr>
        <w:pStyle w:val="Di 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0" w:line="240" w:lineRule="auto"/>
        <w:ind w:firstLine="288"/>
        <w:rPr>
          <w:rFonts w:ascii="Bodoni SvtyTwo ITC TT-Book" w:cs="Bodoni SvtyTwo ITC TT-Book" w:hAnsi="Bodoni SvtyTwo ITC TT-Book" w:eastAsia="Bodoni SvtyTwo ITC TT-Book"/>
          <w:outline w:val="0"/>
          <w:color w:val="181b1d"/>
          <w:spacing w:val="0"/>
          <w:u w:color="181b1d"/>
          <w14:textFill>
            <w14:solidFill>
              <w14:srgbClr w14:val="181B1D"/>
            </w14:solidFill>
          </w14:textFill>
        </w:rPr>
      </w:pPr>
      <w:r>
        <w:rPr>
          <w:rFonts w:ascii="Bodoni SvtyTwo ITC TT-Book" w:hAnsi="Bodoni SvtyTwo ITC TT-Book"/>
          <w:outline w:val="0"/>
          <w:color w:val="181b1d"/>
          <w:spacing w:val="0"/>
          <w:u w:color="181b1d"/>
          <w:rtl w:val="0"/>
          <w:lang w:val="it-IT"/>
          <w14:textFill>
            <w14:solidFill>
              <w14:srgbClr w14:val="181B1D"/>
            </w14:solidFill>
          </w14:textFill>
        </w:rPr>
        <w:t>La figura di mons. Francesco Pen</w:t>
      </w:r>
      <w:r>
        <w:rPr>
          <w:rFonts w:ascii="Bodoni SvtyTwo ITC TT-Book" w:hAnsi="Bodoni SvtyTwo ITC TT-Book"/>
          <w:outline w:val="0"/>
          <w:color w:val="181b1d"/>
          <w:spacing w:val="0"/>
          <w:u w:color="181b1d"/>
          <w:rtl w:val="0"/>
          <w:lang w:val="it-IT"/>
          <w14:textFill>
            <w14:solidFill>
              <w14:srgbClr w14:val="181B1D"/>
            </w14:solidFill>
          </w14:textFill>
        </w:rPr>
        <w:t>n</w:t>
      </w:r>
      <w:r>
        <w:rPr>
          <w:rFonts w:ascii="Bodoni SvtyTwo ITC TT-Book" w:hAnsi="Bodoni SvtyTwo ITC TT-Book"/>
          <w:outline w:val="0"/>
          <w:color w:val="181b1d"/>
          <w:spacing w:val="0"/>
          <w:u w:color="181b1d"/>
          <w:rtl w:val="0"/>
          <w:lang w:val="it-IT"/>
          <w14:textFill>
            <w14:solidFill>
              <w14:srgbClr w14:val="181B1D"/>
            </w14:solidFill>
          </w14:textFill>
        </w:rPr>
        <w:t xml:space="preserve">isi (1955-1974), Vescovo di Ragusa dal 1955, dopo avere svolto </w:t>
      </w:r>
      <w:r>
        <w:rPr>
          <w:rFonts w:ascii="Bodoni SvtyTwo ITC TT-Book" w:hAnsi="Bodoni SvtyTwo ITC TT-Book" w:hint="default"/>
          <w:outline w:val="0"/>
          <w:color w:val="181b1d"/>
          <w:spacing w:val="0"/>
          <w:u w:color="181b1d"/>
          <w:rtl w:val="0"/>
          <w:lang w:val="it-IT"/>
          <w14:textFill>
            <w14:solidFill>
              <w14:srgbClr w14:val="181B1D"/>
            </w14:solidFill>
          </w14:textFill>
        </w:rPr>
        <w:t xml:space="preserve">– </w:t>
      </w:r>
      <w:r>
        <w:rPr>
          <w:rFonts w:ascii="Bodoni SvtyTwo ITC TT-Book" w:hAnsi="Bodoni SvtyTwo ITC TT-Book"/>
          <w:outline w:val="0"/>
          <w:color w:val="181b1d"/>
          <w:spacing w:val="0"/>
          <w:u w:color="181b1d"/>
          <w:rtl w:val="0"/>
          <w:lang w:val="it-IT"/>
          <w14:textFill>
            <w14:solidFill>
              <w14:srgbClr w14:val="181B1D"/>
            </w14:solidFill>
          </w14:textFill>
        </w:rPr>
        <w:t>sin dalla fondazione nel 1950 - iI servizio di Vicario generale come Vescovo ausiliare di mons. Ettore B</w:t>
      </w:r>
      <w:r>
        <w:rPr>
          <w:rFonts w:ascii="Bodoni SvtyTwo ITC TT-Book" w:hAnsi="Bodoni SvtyTwo ITC TT-Book"/>
          <w:outline w:val="0"/>
          <w:color w:val="181b1d"/>
          <w:spacing w:val="0"/>
          <w:u w:color="181b1d"/>
          <w:rtl w:val="0"/>
          <w:lang w:val="it-IT"/>
          <w14:textFill>
            <w14:solidFill>
              <w14:srgbClr w14:val="181B1D"/>
            </w14:solidFill>
          </w14:textFill>
        </w:rPr>
        <w:t>a</w:t>
      </w:r>
      <w:r>
        <w:rPr>
          <w:rFonts w:ascii="Bodoni SvtyTwo ITC TT-Book" w:hAnsi="Bodoni SvtyTwo ITC TT-Book"/>
          <w:outline w:val="0"/>
          <w:color w:val="181b1d"/>
          <w:spacing w:val="0"/>
          <w:u w:color="181b1d"/>
          <w:rtl w:val="0"/>
          <w:lang w:val="it-IT"/>
          <w14:textFill>
            <w14:solidFill>
              <w14:srgbClr w14:val="181B1D"/>
            </w14:solidFill>
          </w14:textFill>
        </w:rPr>
        <w:t>ranzini, Arcivescovo di Siracusa, rappresenta quel seme che nel tempo ha dato frutti rigogliosi. Egli ha di fatto organizzato le strutture diocesane che conosciamo tutt</w:t>
      </w:r>
      <w:r>
        <w:rPr>
          <w:rFonts w:ascii="Bodoni SvtyTwo ITC TT-Book" w:hAnsi="Bodoni SvtyTwo ITC TT-Book" w:hint="default"/>
          <w:outline w:val="0"/>
          <w:color w:val="181b1d"/>
          <w:spacing w:val="0"/>
          <w:u w:color="181b1d"/>
          <w:rtl w:val="0"/>
          <w:lang w:val="it-IT"/>
          <w14:textFill>
            <w14:solidFill>
              <w14:srgbClr w14:val="181B1D"/>
            </w14:solidFill>
          </w14:textFill>
        </w:rPr>
        <w:t>’</w:t>
      </w:r>
      <w:r>
        <w:rPr>
          <w:rFonts w:ascii="Bodoni SvtyTwo ITC TT-Book" w:hAnsi="Bodoni SvtyTwo ITC TT-Book"/>
          <w:outline w:val="0"/>
          <w:color w:val="181b1d"/>
          <w:spacing w:val="0"/>
          <w:u w:color="181b1d"/>
          <w:rtl w:val="0"/>
          <w:lang w:val="it-IT"/>
          <w14:textFill>
            <w14:solidFill>
              <w14:srgbClr w14:val="181B1D"/>
            </w14:solidFill>
          </w14:textFill>
        </w:rPr>
        <w:t>oggi e ha formato tanti sacerdoti che, nel tempo, hanno educato le nostre comunit</w:t>
      </w:r>
      <w:r>
        <w:rPr>
          <w:rFonts w:ascii="Bodoni SvtyTwo ITC TT-Book" w:hAnsi="Bodoni SvtyTwo ITC TT-Book" w:hint="default"/>
          <w:outline w:val="0"/>
          <w:color w:val="181b1d"/>
          <w:spacing w:val="0"/>
          <w:u w:color="181b1d"/>
          <w:rtl w:val="0"/>
          <w:lang w:val="it-IT"/>
          <w14:textFill>
            <w14:solidFill>
              <w14:srgbClr w14:val="181B1D"/>
            </w14:solidFill>
          </w14:textFill>
        </w:rPr>
        <w:t>à</w:t>
      </w:r>
      <w:r>
        <w:rPr>
          <w:rFonts w:ascii="Bodoni SvtyTwo ITC TT-Book" w:hAnsi="Bodoni SvtyTwo ITC TT-Book"/>
          <w:outline w:val="0"/>
          <w:color w:val="181b1d"/>
          <w:spacing w:val="0"/>
          <w:u w:color="181b1d"/>
          <w:rtl w:val="0"/>
          <w:lang w:val="it-IT"/>
          <w14:textFill>
            <w14:solidFill>
              <w14:srgbClr w14:val="181B1D"/>
            </w14:solidFill>
          </w14:textFill>
        </w:rPr>
        <w:t>.</w:t>
      </w:r>
    </w:p>
    <w:p>
      <w:pPr>
        <w:pStyle w:val="Di 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0" w:after="216" w:line="240" w:lineRule="auto"/>
        <w:ind w:firstLine="288"/>
        <w:rPr>
          <w:rFonts w:ascii="Bodoni SvtyTwo ITC TT-Book" w:cs="Bodoni SvtyTwo ITC TT-Book" w:hAnsi="Bodoni SvtyTwo ITC TT-Book" w:eastAsia="Bodoni SvtyTwo ITC TT-Book"/>
          <w:outline w:val="0"/>
          <w:color w:val="181b1d"/>
          <w:spacing w:val="0"/>
          <w:u w:color="181b1d"/>
          <w14:textFill>
            <w14:solidFill>
              <w14:srgbClr w14:val="181B1D"/>
            </w14:solidFill>
          </w14:textFill>
        </w:rPr>
      </w:pPr>
      <w:r>
        <w:rPr>
          <w:rFonts w:ascii="Bodoni SvtyTwo ITC TT-Book" w:hAnsi="Bodoni SvtyTwo ITC TT-Book"/>
          <w:outline w:val="0"/>
          <w:color w:val="181b1d"/>
          <w:spacing w:val="0"/>
          <w:u w:color="181b1d"/>
          <w:rtl w:val="0"/>
          <w:lang w:val="it-IT"/>
          <w14:textFill>
            <w14:solidFill>
              <w14:srgbClr w14:val="181B1D"/>
            </w14:solidFill>
          </w14:textFill>
        </w:rPr>
        <w:t>Mons. Angelo Rizzo (1974-2002) ha poi continuato energicamente l</w:t>
      </w:r>
      <w:r>
        <w:rPr>
          <w:rFonts w:ascii="Bodoni SvtyTwo ITC TT-Book" w:hAnsi="Bodoni SvtyTwo ITC TT-Book" w:hint="default"/>
          <w:outline w:val="0"/>
          <w:color w:val="181b1d"/>
          <w:spacing w:val="0"/>
          <w:u w:color="181b1d"/>
          <w:rtl w:val="0"/>
          <w:lang w:val="it-IT"/>
          <w14:textFill>
            <w14:solidFill>
              <w14:srgbClr w14:val="181B1D"/>
            </w14:solidFill>
          </w14:textFill>
        </w:rPr>
        <w:t>’</w:t>
      </w:r>
      <w:r>
        <w:rPr>
          <w:rFonts w:ascii="Bodoni SvtyTwo ITC TT-Book" w:hAnsi="Bodoni SvtyTwo ITC TT-Book"/>
          <w:outline w:val="0"/>
          <w:color w:val="181b1d"/>
          <w:spacing w:val="0"/>
          <w:u w:color="181b1d"/>
          <w:rtl w:val="0"/>
          <w:lang w:val="it-IT"/>
          <w14:textFill>
            <w14:solidFill>
              <w14:srgbClr w14:val="181B1D"/>
            </w14:solidFill>
          </w14:textFill>
        </w:rPr>
        <w:t>opera del predecessore, fondando diverse nuove parrocchie e celebrando il primo Sinodo diocesano, proprio per rilanciare e rinnovare la comunit</w:t>
      </w:r>
      <w:r>
        <w:rPr>
          <w:rFonts w:ascii="Bodoni SvtyTwo ITC TT-Book" w:hAnsi="Bodoni SvtyTwo ITC TT-Book" w:hint="default"/>
          <w:outline w:val="0"/>
          <w:color w:val="181b1d"/>
          <w:spacing w:val="0"/>
          <w:u w:color="181b1d"/>
          <w:rtl w:val="0"/>
          <w:lang w:val="it-IT"/>
          <w14:textFill>
            <w14:solidFill>
              <w14:srgbClr w14:val="181B1D"/>
            </w14:solidFill>
          </w14:textFill>
        </w:rPr>
        <w:t xml:space="preserve">à </w:t>
      </w:r>
      <w:r>
        <w:rPr>
          <w:rFonts w:ascii="Bodoni SvtyTwo ITC TT-Book" w:hAnsi="Bodoni SvtyTwo ITC TT-Book"/>
          <w:outline w:val="0"/>
          <w:color w:val="181b1d"/>
          <w:spacing w:val="0"/>
          <w:u w:color="181b1d"/>
          <w:rtl w:val="0"/>
          <w:lang w:val="it-IT"/>
          <w14:textFill>
            <w14:solidFill>
              <w14:srgbClr w14:val="181B1D"/>
            </w14:solidFill>
          </w14:textFill>
        </w:rPr>
        <w:t>ecclesiale alle soglie del terzo millennio</w:t>
      </w:r>
    </w:p>
    <w:p>
      <w:pPr>
        <w:pStyle w:val="Di 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0" w:line="240" w:lineRule="auto"/>
        <w:ind w:right="72"/>
        <w:rPr>
          <w:rFonts w:ascii="Bodoni SvtyTwo ITC TT-Book" w:cs="Bodoni SvtyTwo ITC TT-Book" w:hAnsi="Bodoni SvtyTwo ITC TT-Book" w:eastAsia="Bodoni SvtyTwo ITC TT-Book"/>
          <w:outline w:val="0"/>
          <w:color w:val="131619"/>
          <w:spacing w:val="0"/>
          <w:u w:color="131619"/>
          <w14:textFill>
            <w14:solidFill>
              <w14:srgbClr w14:val="131619"/>
            </w14:solidFill>
          </w14:textFill>
        </w:rPr>
      </w:pPr>
      <w:r>
        <w:rPr>
          <w:rFonts w:ascii="Bodoni SvtyTwo ITC TT-Book" w:hAnsi="Bodoni SvtyTwo ITC TT-Book"/>
          <w:outline w:val="0"/>
          <w:color w:val="131619"/>
          <w:spacing w:val="0"/>
          <w:u w:color="131619"/>
          <w:rtl w:val="0"/>
          <w:lang w:val="it-IT"/>
          <w14:textFill>
            <w14:solidFill>
              <w14:srgbClr w14:val="131619"/>
            </w14:solidFill>
          </w14:textFill>
        </w:rPr>
        <w:t>Sulla scia del rinnovamento ha proseguito il suo successore, mons. Paolo Urso (2002-2.015), il cui tratto umano e la lungimiranza pastorale hanno arricchito il cammino della diocesi.</w:t>
      </w:r>
    </w:p>
    <w:p>
      <w:pPr>
        <w:pStyle w:val="Di 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0" w:line="240" w:lineRule="auto"/>
        <w:ind w:right="72" w:firstLine="288"/>
        <w:rPr>
          <w:rFonts w:ascii="Bodoni SvtyTwo ITC TT-Book" w:cs="Bodoni SvtyTwo ITC TT-Book" w:hAnsi="Bodoni SvtyTwo ITC TT-Book" w:eastAsia="Bodoni SvtyTwo ITC TT-Book"/>
          <w:outline w:val="0"/>
          <w:color w:val="131619"/>
          <w:spacing w:val="0"/>
          <w:u w:color="131619"/>
          <w14:textFill>
            <w14:solidFill>
              <w14:srgbClr w14:val="131619"/>
            </w14:solidFill>
          </w14:textFill>
        </w:rPr>
      </w:pPr>
      <w:r>
        <w:rPr>
          <w:rFonts w:ascii="Bodoni SvtyTwo ITC TT-Book" w:hAnsi="Bodoni SvtyTwo ITC TT-Book"/>
          <w:outline w:val="0"/>
          <w:color w:val="131619"/>
          <w:spacing w:val="0"/>
          <w:u w:color="131619"/>
          <w:rtl w:val="0"/>
          <w:lang w:val="it-IT"/>
          <w14:textFill>
            <w14:solidFill>
              <w14:srgbClr w14:val="131619"/>
            </w14:solidFill>
          </w14:textFill>
        </w:rPr>
        <w:t>Anche mons. Carmelo Cuttitta (2015-2021), mio immediato predecessore, sebbene costretto a lasciare per motivi di salute, ha servito questa nostra comunit</w:t>
      </w:r>
      <w:r>
        <w:rPr>
          <w:rFonts w:ascii="Bodoni SvtyTwo ITC TT-Book" w:hAnsi="Bodoni SvtyTwo ITC TT-Book" w:hint="default"/>
          <w:outline w:val="0"/>
          <w:color w:val="131619"/>
          <w:spacing w:val="0"/>
          <w:u w:color="131619"/>
          <w:rtl w:val="0"/>
          <w:lang w:val="it-IT"/>
          <w14:textFill>
            <w14:solidFill>
              <w14:srgbClr w14:val="131619"/>
            </w14:solidFill>
          </w14:textFill>
        </w:rPr>
        <w:t xml:space="preserve">à </w:t>
      </w:r>
      <w:r>
        <w:rPr>
          <w:rFonts w:ascii="Bodoni SvtyTwo ITC TT-Book" w:hAnsi="Bodoni SvtyTwo ITC TT-Book"/>
          <w:outline w:val="0"/>
          <w:color w:val="131619"/>
          <w:spacing w:val="0"/>
          <w:u w:color="131619"/>
          <w:rtl w:val="0"/>
          <w:lang w:val="it-IT"/>
          <w14:textFill>
            <w14:solidFill>
              <w14:srgbClr w14:val="131619"/>
            </w14:solidFill>
          </w14:textFill>
        </w:rPr>
        <w:t xml:space="preserve">adempiendo fino alla fine il suo </w:t>
      </w:r>
      <w:r>
        <w:rPr>
          <w:rFonts w:ascii="Bodoni SvtyTwo ITC TT-Book" w:hAnsi="Bodoni SvtyTwo ITC TT-Book"/>
          <w:outline w:val="0"/>
          <w:color w:val="131619"/>
          <w:u w:color="131619"/>
          <w:rtl w:val="0"/>
          <w:lang w:val="it-IT"/>
          <w14:textFill>
            <w14:solidFill>
              <w14:srgbClr w14:val="131619"/>
            </w14:solidFill>
          </w14:textFill>
        </w:rPr>
        <w:t>importante servizio.</w:t>
      </w:r>
    </w:p>
    <w:p>
      <w:pPr>
        <w:pStyle w:val="Di 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0" w:line="240" w:lineRule="auto"/>
        <w:ind w:right="72" w:firstLine="288"/>
        <w:rPr>
          <w:rFonts w:ascii="Bodoni SvtyTwo ITC TT-Book" w:cs="Bodoni SvtyTwo ITC TT-Book" w:hAnsi="Bodoni SvtyTwo ITC TT-Book" w:eastAsia="Bodoni SvtyTwo ITC TT-Book"/>
          <w:outline w:val="0"/>
          <w:color w:val="131619"/>
          <w:spacing w:val="0"/>
          <w:u w:color="131619"/>
          <w14:textFill>
            <w14:solidFill>
              <w14:srgbClr w14:val="131619"/>
            </w14:solidFill>
          </w14:textFill>
        </w:rPr>
      </w:pPr>
      <w:r>
        <w:rPr>
          <w:rFonts w:ascii="Bodoni SvtyTwo ITC TT-Book" w:hAnsi="Bodoni SvtyTwo ITC TT-Book"/>
          <w:outline w:val="0"/>
          <w:color w:val="131619"/>
          <w:spacing w:val="0"/>
          <w:u w:color="131619"/>
          <w:rtl w:val="0"/>
          <w:lang w:val="it-IT"/>
          <w14:textFill>
            <w14:solidFill>
              <w14:srgbClr w14:val="131619"/>
            </w14:solidFill>
          </w14:textFill>
        </w:rPr>
        <w:t>A questi pastori, scelti dal Signore secondo il suo cuore, va tutta la nostra gratitudine per la consegna che ci hanno lasciato, nella coscienza evangelica che ci rende consapevoli che c</w:t>
      </w:r>
      <w:r>
        <w:rPr>
          <w:rFonts w:ascii="Bodoni SvtyTwo ITC TT-Book" w:hAnsi="Bodoni SvtyTwo ITC TT-Book" w:hint="default"/>
          <w:outline w:val="0"/>
          <w:color w:val="131619"/>
          <w:spacing w:val="0"/>
          <w:u w:color="131619"/>
          <w:rtl w:val="0"/>
          <w:lang w:val="it-IT"/>
          <w14:textFill>
            <w14:solidFill>
              <w14:srgbClr w14:val="131619"/>
            </w14:solidFill>
          </w14:textFill>
        </w:rPr>
        <w:t xml:space="preserve">’è </w:t>
      </w:r>
      <w:r>
        <w:rPr>
          <w:rFonts w:ascii="Bodoni SvtyTwo ITC TT-Book" w:hAnsi="Bodoni SvtyTwo ITC TT-Book"/>
          <w:outline w:val="0"/>
          <w:color w:val="131619"/>
          <w:spacing w:val="0"/>
          <w:u w:color="131619"/>
          <w:rtl w:val="0"/>
          <w:lang w:val="it-IT"/>
          <w14:textFill>
            <w14:solidFill>
              <w14:srgbClr w14:val="131619"/>
            </w14:solidFill>
          </w14:textFill>
        </w:rPr>
        <w:t>chi semina e chi raccoglie i frutti; frutti che mai ci appartengono ma che sono per tutta la comunit</w:t>
      </w:r>
      <w:r>
        <w:rPr>
          <w:rFonts w:ascii="Bodoni SvtyTwo ITC TT-Book" w:hAnsi="Bodoni SvtyTwo ITC TT-Book" w:hint="default"/>
          <w:outline w:val="0"/>
          <w:color w:val="131619"/>
          <w:spacing w:val="0"/>
          <w:u w:color="131619"/>
          <w:rtl w:val="0"/>
          <w:lang w:val="it-IT"/>
          <w14:textFill>
            <w14:solidFill>
              <w14:srgbClr w14:val="131619"/>
            </w14:solidFill>
          </w14:textFill>
        </w:rPr>
        <w:t>à</w:t>
      </w:r>
      <w:r>
        <w:rPr>
          <w:rFonts w:ascii="Bodoni SvtyTwo ITC TT-Book" w:hAnsi="Bodoni SvtyTwo ITC TT-Book"/>
          <w:outline w:val="0"/>
          <w:color w:val="131619"/>
          <w:spacing w:val="0"/>
          <w:u w:color="131619"/>
          <w:rtl w:val="0"/>
          <w:lang w:val="it-IT"/>
          <w14:textFill>
            <w14:solidFill>
              <w14:srgbClr w14:val="131619"/>
            </w14:solidFill>
          </w14:textFill>
        </w:rPr>
        <w:t>.</w:t>
      </w:r>
    </w:p>
    <w:p>
      <w:pPr>
        <w:pStyle w:val="Di 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0" w:line="240" w:lineRule="auto"/>
        <w:ind w:right="72" w:firstLine="288"/>
        <w:rPr>
          <w:rFonts w:ascii="Bodoni SvtyTwo ITC TT-Book" w:cs="Bodoni SvtyTwo ITC TT-Book" w:hAnsi="Bodoni SvtyTwo ITC TT-Book" w:eastAsia="Bodoni SvtyTwo ITC TT-Book"/>
          <w:spacing w:val="0"/>
          <w:u w:color="131619"/>
        </w:rPr>
      </w:pPr>
      <w:r>
        <w:rPr>
          <w:rFonts w:ascii="Bodoni SvtyTwo ITC TT-Book" w:hAnsi="Bodoni SvtyTwo ITC TT-Book"/>
          <w:spacing w:val="0"/>
          <w:u w:color="131619"/>
          <w:rtl w:val="0"/>
          <w:lang w:val="it-IT"/>
        </w:rPr>
        <w:t xml:space="preserve">Ragusa ha avuto anche la gioia di dare alla Chiesa tre Vescovi: Mons. Carmelo Ferraro, Vescovo di Patti e poi Arcivescovo di Agrigento; Mons, Mario Russotto, mio Vescovo a Caltanissetta e che mi ha. ordinato in questa sede; Mons. Giambattista Diquattro, attualmente </w:t>
      </w:r>
      <w:r>
        <w:rPr>
          <w:rFonts w:ascii="Bodoni SvtyTwo ITC TT-Book" w:hAnsi="Bodoni SvtyTwo ITC TT-Book"/>
          <w:u w:color="131619"/>
          <w:rtl w:val="0"/>
          <w:lang w:val="it-IT"/>
        </w:rPr>
        <w:t>Nunzio Apostolico in Brasile.</w:t>
      </w:r>
    </w:p>
    <w:p>
      <w:pPr>
        <w:pStyle w:val="Di 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0" w:line="240" w:lineRule="auto"/>
        <w:ind w:right="72" w:firstLine="288"/>
        <w:rPr>
          <w:rFonts w:ascii="Bodoni SvtyTwo ITC TT-Book" w:cs="Bodoni SvtyTwo ITC TT-Book" w:hAnsi="Bodoni SvtyTwo ITC TT-Book" w:eastAsia="Bodoni SvtyTwo ITC TT-Book"/>
          <w:outline w:val="0"/>
          <w:color w:val="131619"/>
          <w:spacing w:val="0"/>
          <w:u w:color="131619"/>
          <w14:textFill>
            <w14:solidFill>
              <w14:srgbClr w14:val="131619"/>
            </w14:solidFill>
          </w14:textFill>
        </w:rPr>
      </w:pPr>
      <w:r>
        <w:rPr>
          <w:rFonts w:ascii="Bodoni SvtyTwo ITC TT-Book" w:hAnsi="Bodoni SvtyTwo ITC TT-Book"/>
          <w:outline w:val="0"/>
          <w:color w:val="131619"/>
          <w:spacing w:val="0"/>
          <w:u w:color="131619"/>
          <w:rtl w:val="0"/>
          <w:lang w:val="it-IT"/>
          <w14:textFill>
            <w14:solidFill>
              <w14:srgbClr w14:val="131619"/>
            </w14:solidFill>
          </w14:textFill>
        </w:rPr>
        <w:t xml:space="preserve">La nostra gratitudine va anche a tutti i sacerdoti, ai religiosi, alle religiose e ai fedeli laici che, </w:t>
      </w:r>
      <w:r>
        <w:rPr>
          <w:rFonts w:ascii="Bodoni SvtyTwo ITC TT-Book" w:hAnsi="Bodoni SvtyTwo ITC TT-Book"/>
          <w:outline w:val="0"/>
          <w:color w:val="131619"/>
          <w:u w:color="131619"/>
          <w:rtl w:val="0"/>
          <w:lang w:val="it-IT"/>
          <w14:textFill>
            <w14:solidFill>
              <w14:srgbClr w14:val="131619"/>
            </w14:solidFill>
          </w14:textFill>
        </w:rPr>
        <w:t xml:space="preserve">figlie e figli della nostra diocesi, servono il Signore con gioia e dedizione orante laddove sono stati </w:t>
      </w:r>
      <w:r>
        <w:rPr>
          <w:rFonts w:ascii="Bodoni SvtyTwo ITC TT-Book" w:hAnsi="Bodoni SvtyTwo ITC TT-Book"/>
          <w:outline w:val="0"/>
          <w:color w:val="131619"/>
          <w:spacing w:val="0"/>
          <w:u w:color="131619"/>
          <w:rtl w:val="0"/>
          <w:lang w:val="it-IT"/>
          <w14:textFill>
            <w14:solidFill>
              <w14:srgbClr w14:val="131619"/>
            </w14:solidFill>
          </w14:textFill>
        </w:rPr>
        <w:t>chiamati ad andare, in giro per il mondo, con l</w:t>
      </w:r>
      <w:r>
        <w:rPr>
          <w:rFonts w:ascii="Bodoni SvtyTwo ITC TT-Book" w:hAnsi="Bodoni SvtyTwo ITC TT-Book" w:hint="default"/>
          <w:outline w:val="0"/>
          <w:color w:val="131619"/>
          <w:spacing w:val="0"/>
          <w:u w:color="131619"/>
          <w:rtl w:val="0"/>
          <w:lang w:val="it-IT"/>
          <w14:textFill>
            <w14:solidFill>
              <w14:srgbClr w14:val="131619"/>
            </w14:solidFill>
          </w14:textFill>
        </w:rPr>
        <w:t>’</w:t>
      </w:r>
      <w:r>
        <w:rPr>
          <w:rFonts w:ascii="Bodoni SvtyTwo ITC TT-Book" w:hAnsi="Bodoni SvtyTwo ITC TT-Book"/>
          <w:outline w:val="0"/>
          <w:color w:val="131619"/>
          <w:spacing w:val="0"/>
          <w:u w:color="131619"/>
          <w:rtl w:val="0"/>
          <w:lang w:val="it-IT"/>
          <w14:textFill>
            <w14:solidFill>
              <w14:srgbClr w14:val="131619"/>
            </w14:solidFill>
          </w14:textFill>
        </w:rPr>
        <w:t>unica finalit</w:t>
      </w:r>
      <w:r>
        <w:rPr>
          <w:rFonts w:ascii="Bodoni SvtyTwo ITC TT-Book" w:hAnsi="Bodoni SvtyTwo ITC TT-Book" w:hint="default"/>
          <w:outline w:val="0"/>
          <w:color w:val="131619"/>
          <w:spacing w:val="0"/>
          <w:u w:color="131619"/>
          <w:rtl w:val="0"/>
          <w:lang w:val="it-IT"/>
          <w14:textFill>
            <w14:solidFill>
              <w14:srgbClr w14:val="131619"/>
            </w14:solidFill>
          </w14:textFill>
        </w:rPr>
        <w:t xml:space="preserve">à </w:t>
      </w:r>
      <w:r>
        <w:rPr>
          <w:rFonts w:ascii="Bodoni SvtyTwo ITC TT-Book" w:hAnsi="Bodoni SvtyTwo ITC TT-Book"/>
          <w:outline w:val="0"/>
          <w:color w:val="131619"/>
          <w:spacing w:val="0"/>
          <w:u w:color="131619"/>
          <w:rtl w:val="0"/>
          <w:lang w:val="it-IT"/>
          <w14:textFill>
            <w14:solidFill>
              <w14:srgbClr w14:val="131619"/>
            </w14:solidFill>
          </w14:textFill>
        </w:rPr>
        <w:t>di realizzare l</w:t>
      </w:r>
      <w:r>
        <w:rPr>
          <w:rFonts w:ascii="Bodoni SvtyTwo ITC TT-Book" w:hAnsi="Bodoni SvtyTwo ITC TT-Book" w:hint="default"/>
          <w:outline w:val="0"/>
          <w:color w:val="131619"/>
          <w:spacing w:val="0"/>
          <w:u w:color="131619"/>
          <w:rtl w:val="0"/>
          <w:lang w:val="it-IT"/>
          <w14:textFill>
            <w14:solidFill>
              <w14:srgbClr w14:val="131619"/>
            </w14:solidFill>
          </w14:textFill>
        </w:rPr>
        <w:t>’</w:t>
      </w:r>
      <w:r>
        <w:rPr>
          <w:rFonts w:ascii="Bodoni SvtyTwo ITC TT-Book" w:hAnsi="Bodoni SvtyTwo ITC TT-Book"/>
          <w:outline w:val="0"/>
          <w:color w:val="131619"/>
          <w:spacing w:val="0"/>
          <w:u w:color="131619"/>
          <w:rtl w:val="0"/>
          <w:lang w:val="it-IT"/>
          <w14:textFill>
            <w14:solidFill>
              <w14:srgbClr w14:val="131619"/>
            </w14:solidFill>
          </w14:textFill>
        </w:rPr>
        <w:t xml:space="preserve">edificazione della </w:t>
      </w:r>
      <w:r>
        <w:rPr>
          <w:rFonts w:ascii="Bodoni SvtyTwo ITC TT-Book" w:hAnsi="Bodoni SvtyTwo ITC TT-Book"/>
          <w:outline w:val="0"/>
          <w:color w:val="131619"/>
          <w:u w:color="131619"/>
          <w:rtl w:val="0"/>
          <w:lang w:val="it-IT"/>
          <w14:textFill>
            <w14:solidFill>
              <w14:srgbClr w14:val="131619"/>
            </w14:solidFill>
          </w14:textFill>
        </w:rPr>
        <w:t>Chiesa per il regno di Dio.</w:t>
      </w:r>
    </w:p>
    <w:p>
      <w:pPr>
        <w:pStyle w:val="Di 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0" w:line="240" w:lineRule="auto"/>
        <w:ind w:left="288" w:firstLine="0"/>
        <w:rPr>
          <w:rFonts w:ascii="Bodoni SvtyTwo ITC TT-Book" w:cs="Bodoni SvtyTwo ITC TT-Book" w:hAnsi="Bodoni SvtyTwo ITC TT-Book" w:eastAsia="Bodoni SvtyTwo ITC TT-Book"/>
          <w:outline w:val="0"/>
          <w:color w:val="131619"/>
          <w:spacing w:val="0"/>
          <w:u w:color="131619"/>
          <w14:textFill>
            <w14:solidFill>
              <w14:srgbClr w14:val="131619"/>
            </w14:solidFill>
          </w14:textFill>
        </w:rPr>
      </w:pPr>
      <w:r>
        <w:rPr>
          <w:rFonts w:ascii="Bodoni SvtyTwo ITC TT-Book" w:hAnsi="Bodoni SvtyTwo ITC TT-Book"/>
          <w:outline w:val="0"/>
          <w:color w:val="131619"/>
          <w:spacing w:val="0"/>
          <w:u w:color="131619"/>
          <w:rtl w:val="0"/>
          <w:lang w:val="it-IT"/>
          <w14:textFill>
            <w14:solidFill>
              <w14:srgbClr w14:val="131619"/>
            </w14:solidFill>
          </w14:textFill>
        </w:rPr>
        <w:t>Un pensiero grato va anche a tutti coloro che ci hanno preceduto nella casa del Padre.</w:t>
      </w:r>
    </w:p>
    <w:p>
      <w:pPr>
        <w:pStyle w:val="Di 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0" w:line="240" w:lineRule="auto"/>
        <w:ind w:left="288" w:firstLine="0"/>
        <w:rPr>
          <w:rFonts w:ascii="Bodoni SvtyTwo ITC TT-Book" w:cs="Bodoni SvtyTwo ITC TT-Book" w:hAnsi="Bodoni SvtyTwo ITC TT-Book" w:eastAsia="Bodoni SvtyTwo ITC TT-Book"/>
          <w:outline w:val="0"/>
          <w:color w:val="131619"/>
          <w:spacing w:val="0"/>
          <w:u w:color="131619"/>
          <w14:textFill>
            <w14:solidFill>
              <w14:srgbClr w14:val="131619"/>
            </w14:solidFill>
          </w14:textFill>
        </w:rPr>
      </w:pPr>
    </w:p>
    <w:p>
      <w:pPr>
        <w:pStyle w:val="Di 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0" w:line="240" w:lineRule="auto"/>
        <w:ind w:left="288" w:firstLine="0"/>
        <w:rPr>
          <w:rFonts w:ascii="Bodoni SvtyTwo ITC TT-Book" w:cs="Bodoni SvtyTwo ITC TT-Book" w:hAnsi="Bodoni SvtyTwo ITC TT-Book" w:eastAsia="Bodoni SvtyTwo ITC TT-Book"/>
          <w:spacing w:val="0"/>
          <w:u w:color="131619"/>
        </w:rPr>
      </w:pPr>
      <w:r>
        <w:rPr>
          <w:rFonts w:ascii="Bodoni SvtyTwo ITC TT-Book" w:hAnsi="Bodoni SvtyTwo ITC TT-Book" w:hint="default"/>
          <w:spacing w:val="0"/>
          <w:u w:color="131619"/>
          <w:rtl w:val="0"/>
          <w:lang w:val="it-IT"/>
        </w:rPr>
        <w:t>“</w:t>
      </w:r>
      <w:r>
        <w:rPr>
          <w:rFonts w:ascii="Bodoni SvtyTwo ITC TT-Book" w:hAnsi="Bodoni SvtyTwo ITC TT-Book"/>
          <w:spacing w:val="0"/>
          <w:u w:color="131619"/>
          <w:rtl w:val="0"/>
          <w:lang w:val="it-IT"/>
        </w:rPr>
        <w:t>Edificare</w:t>
      </w:r>
      <w:r>
        <w:rPr>
          <w:rFonts w:ascii="Bodoni SvtyTwo ITC TT-Book" w:hAnsi="Bodoni SvtyTwo ITC TT-Book" w:hint="default"/>
          <w:spacing w:val="0"/>
          <w:u w:color="131619"/>
          <w:rtl w:val="0"/>
          <w:lang w:val="it-IT"/>
        </w:rPr>
        <w:t xml:space="preserve">” è </w:t>
      </w:r>
      <w:r>
        <w:rPr>
          <w:rFonts w:ascii="Bodoni SvtyTwo ITC TT-Book" w:hAnsi="Bodoni SvtyTwo ITC TT-Book"/>
          <w:spacing w:val="0"/>
          <w:u w:color="131619"/>
          <w:rtl w:val="0"/>
          <w:lang w:val="it-IT"/>
        </w:rPr>
        <w:t xml:space="preserve">un verbo che indica il costruire dalle fondamenta, dal basso, come quando si costruisce un </w:t>
      </w:r>
      <w:r>
        <w:rPr>
          <w:rFonts w:ascii="Bodoni SvtyTwo ITC TT-Book" w:hAnsi="Bodoni SvtyTwo ITC TT-Book" w:hint="default"/>
          <w:spacing w:val="0"/>
          <w:u w:color="131619"/>
          <w:rtl w:val="0"/>
          <w:lang w:val="it-IT"/>
        </w:rPr>
        <w:t>“</w:t>
      </w:r>
      <w:r>
        <w:rPr>
          <w:rFonts w:ascii="Bodoni SvtyTwo ITC TT-Book" w:hAnsi="Bodoni SvtyTwo ITC TT-Book"/>
          <w:spacing w:val="0"/>
          <w:u w:color="131619"/>
          <w:rtl w:val="0"/>
          <w:lang w:val="it-IT"/>
        </w:rPr>
        <w:t>edificio</w:t>
      </w:r>
      <w:r>
        <w:rPr>
          <w:rFonts w:ascii="Bodoni SvtyTwo ITC TT-Book" w:hAnsi="Bodoni SvtyTwo ITC TT-Book" w:hint="default"/>
          <w:spacing w:val="0"/>
          <w:u w:color="131619"/>
          <w:rtl w:val="0"/>
          <w:lang w:val="it-IT"/>
        </w:rPr>
        <w:t>”</w:t>
      </w:r>
      <w:r>
        <w:rPr>
          <w:rFonts w:ascii="Bodoni SvtyTwo ITC TT-Book" w:hAnsi="Bodoni SvtyTwo ITC TT-Book"/>
          <w:spacing w:val="0"/>
          <w:u w:color="131619"/>
          <w:rtl w:val="0"/>
          <w:lang w:val="it-IT"/>
        </w:rPr>
        <w:t xml:space="preserve">. Il nostro lavoro </w:t>
      </w:r>
      <w:r>
        <w:rPr>
          <w:rFonts w:ascii="Bodoni SvtyTwo ITC TT-Book" w:hAnsi="Bodoni SvtyTwo ITC TT-Book" w:hint="default"/>
          <w:spacing w:val="0"/>
          <w:u w:color="131619"/>
          <w:rtl w:val="0"/>
          <w:lang w:val="it-IT"/>
        </w:rPr>
        <w:t xml:space="preserve">è </w:t>
      </w:r>
      <w:r>
        <w:rPr>
          <w:rFonts w:ascii="Bodoni SvtyTwo ITC TT-Book" w:hAnsi="Bodoni SvtyTwo ITC TT-Book"/>
          <w:spacing w:val="0"/>
          <w:u w:color="131619"/>
          <w:rtl w:val="0"/>
          <w:lang w:val="it-IT"/>
        </w:rPr>
        <w:t>quello di essere bravi proprio nell</w:t>
      </w:r>
      <w:r>
        <w:rPr>
          <w:rFonts w:ascii="Bodoni SvtyTwo ITC TT-Book" w:hAnsi="Bodoni SvtyTwo ITC TT-Book" w:hint="default"/>
          <w:spacing w:val="0"/>
          <w:u w:color="131619"/>
          <w:rtl w:val="0"/>
          <w:lang w:val="it-IT"/>
        </w:rPr>
        <w:t>’</w:t>
      </w:r>
      <w:r>
        <w:rPr>
          <w:rFonts w:ascii="Bodoni SvtyTwo ITC TT-Book" w:hAnsi="Bodoni SvtyTwo ITC TT-Book"/>
          <w:spacing w:val="0"/>
          <w:u w:color="131619"/>
          <w:rtl w:val="0"/>
          <w:lang w:val="it-IT"/>
        </w:rPr>
        <w:t>edificare, partendo sempre dal basso: la presunzione di partire direttamente dai piani pi</w:t>
      </w:r>
      <w:r>
        <w:rPr>
          <w:rFonts w:ascii="Bodoni SvtyTwo ITC TT-Book" w:hAnsi="Bodoni SvtyTwo ITC TT-Book" w:hint="default"/>
          <w:spacing w:val="0"/>
          <w:u w:color="131619"/>
          <w:rtl w:val="0"/>
          <w:lang w:val="it-IT"/>
        </w:rPr>
        <w:t xml:space="preserve">ù </w:t>
      </w:r>
      <w:r>
        <w:rPr>
          <w:rFonts w:ascii="Bodoni SvtyTwo ITC TT-Book" w:hAnsi="Bodoni SvtyTwo ITC TT-Book"/>
          <w:spacing w:val="0"/>
          <w:u w:color="131619"/>
          <w:rtl w:val="0"/>
          <w:lang w:val="it-IT"/>
        </w:rPr>
        <w:t>alti, sarebbe senz</w:t>
      </w:r>
      <w:r>
        <w:rPr>
          <w:rFonts w:ascii="Bodoni SvtyTwo ITC TT-Book" w:hAnsi="Bodoni SvtyTwo ITC TT-Book" w:hint="default"/>
          <w:spacing w:val="0"/>
          <w:u w:color="131619"/>
          <w:rtl w:val="0"/>
          <w:lang w:val="it-IT"/>
        </w:rPr>
        <w:t>’</w:t>
      </w:r>
      <w:r>
        <w:rPr>
          <w:rFonts w:ascii="Bodoni SvtyTwo ITC TT-Book" w:hAnsi="Bodoni SvtyTwo ITC TT-Book"/>
          <w:spacing w:val="0"/>
          <w:u w:color="131619"/>
          <w:rtl w:val="0"/>
          <w:lang w:val="it-IT"/>
        </w:rPr>
        <w:t>altro causa di problemi e gravi delusioni. Tuttavia, ci</w:t>
      </w:r>
      <w:r>
        <w:rPr>
          <w:rFonts w:ascii="Bodoni SvtyTwo ITC TT-Book" w:hAnsi="Bodoni SvtyTwo ITC TT-Book" w:hint="default"/>
          <w:spacing w:val="0"/>
          <w:u w:color="131619"/>
          <w:rtl w:val="0"/>
          <w:lang w:val="it-IT"/>
        </w:rPr>
        <w:t xml:space="preserve">ò </w:t>
      </w:r>
      <w:r>
        <w:rPr>
          <w:rFonts w:ascii="Bodoni SvtyTwo ITC TT-Book" w:hAnsi="Bodoni SvtyTwo ITC TT-Book"/>
          <w:spacing w:val="0"/>
          <w:u w:color="131619"/>
          <w:rtl w:val="0"/>
          <w:lang w:val="it-IT"/>
        </w:rPr>
        <w:t>non significa che il nostro lavoro di edificazione debba girare a vuoto, facendoci sprecare energie; n</w:t>
      </w:r>
      <w:r>
        <w:rPr>
          <w:rFonts w:ascii="Bodoni SvtyTwo ITC TT-Book" w:hAnsi="Bodoni SvtyTwo ITC TT-Book" w:hint="default"/>
          <w:spacing w:val="0"/>
          <w:u w:color="131619"/>
          <w:rtl w:val="0"/>
          <w:lang w:val="it-IT"/>
        </w:rPr>
        <w:t xml:space="preserve">é </w:t>
      </w:r>
      <w:r>
        <w:rPr>
          <w:rFonts w:ascii="Bodoni SvtyTwo ITC TT-Book" w:hAnsi="Bodoni SvtyTwo ITC TT-Book"/>
          <w:spacing w:val="0"/>
          <w:u w:color="131619"/>
          <w:rtl w:val="0"/>
          <w:lang w:val="it-IT"/>
        </w:rPr>
        <w:t xml:space="preserve">che questa edificazione </w:t>
      </w:r>
      <w:r>
        <w:rPr>
          <w:rFonts w:ascii="Bodoni SvtyTwo ITC TT-Book" w:hAnsi="Bodoni SvtyTwo ITC TT-Book" w:hint="default"/>
          <w:spacing w:val="0"/>
          <w:u w:color="131619"/>
          <w:rtl w:val="0"/>
          <w:lang w:val="it-IT"/>
        </w:rPr>
        <w:t xml:space="preserve">è </w:t>
      </w:r>
      <w:r>
        <w:rPr>
          <w:rFonts w:ascii="Bodoni SvtyTwo ITC TT-Book" w:hAnsi="Bodoni SvtyTwo ITC TT-Book"/>
          <w:spacing w:val="0"/>
          <w:u w:color="131619"/>
          <w:rtl w:val="0"/>
          <w:lang w:val="it-IT"/>
        </w:rPr>
        <w:t>soltanto metaforica o, peggio, sostitutiva di qualcosa che non si vedr</w:t>
      </w:r>
      <w:r>
        <w:rPr>
          <w:rFonts w:ascii="Bodoni SvtyTwo ITC TT-Book" w:hAnsi="Bodoni SvtyTwo ITC TT-Book" w:hint="default"/>
          <w:spacing w:val="0"/>
          <w:u w:color="131619"/>
          <w:rtl w:val="0"/>
          <w:lang w:val="it-IT"/>
        </w:rPr>
        <w:t xml:space="preserve">à </w:t>
      </w:r>
      <w:r>
        <w:rPr>
          <w:rFonts w:ascii="Bodoni SvtyTwo ITC TT-Book" w:hAnsi="Bodoni SvtyTwo ITC TT-Book"/>
          <w:spacing w:val="0"/>
          <w:u w:color="131619"/>
          <w:rtl w:val="0"/>
          <w:lang w:val="it-IT"/>
        </w:rPr>
        <w:t xml:space="preserve">mai, come un continuo rimando ad un fine che non </w:t>
      </w:r>
      <w:r>
        <w:rPr>
          <w:rFonts w:ascii="Bodoni SvtyTwo ITC TT-Book" w:hAnsi="Bodoni SvtyTwo ITC TT-Book"/>
          <w:u w:color="131619"/>
          <w:rtl w:val="0"/>
          <w:lang w:val="it-IT"/>
        </w:rPr>
        <w:t>verr</w:t>
      </w:r>
      <w:r>
        <w:rPr>
          <w:rFonts w:ascii="Bodoni SvtyTwo ITC TT-Book" w:hAnsi="Bodoni SvtyTwo ITC TT-Book" w:hint="default"/>
          <w:u w:color="131619"/>
          <w:rtl w:val="0"/>
          <w:lang w:val="it-IT"/>
        </w:rPr>
        <w:t xml:space="preserve">à </w:t>
      </w:r>
      <w:r>
        <w:rPr>
          <w:rFonts w:ascii="Bodoni SvtyTwo ITC TT-Book" w:hAnsi="Bodoni SvtyTwo ITC TT-Book"/>
          <w:u w:color="131619"/>
          <w:rtl w:val="0"/>
          <w:lang w:val="it-IT"/>
        </w:rPr>
        <w:t>mai realizzato..</w:t>
      </w:r>
    </w:p>
    <w:p>
      <w:pPr>
        <w:pStyle w:val="Di 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36" w:line="240" w:lineRule="auto"/>
        <w:ind w:right="72" w:firstLine="288"/>
        <w:rPr>
          <w:rFonts w:ascii="Bodoni SvtyTwo ITC TT-Book" w:cs="Bodoni SvtyTwo ITC TT-Book" w:hAnsi="Bodoni SvtyTwo ITC TT-Book" w:eastAsia="Bodoni SvtyTwo ITC TT-Book"/>
          <w:outline w:val="0"/>
          <w:color w:val="131619"/>
          <w:spacing w:val="0"/>
          <w:u w:color="131619"/>
          <w14:textFill>
            <w14:solidFill>
              <w14:srgbClr w14:val="131619"/>
            </w14:solidFill>
          </w14:textFill>
        </w:rPr>
      </w:pPr>
      <w:r>
        <w:rPr>
          <w:rFonts w:ascii="Bodoni SvtyTwo ITC TT-Book" w:hAnsi="Bodoni SvtyTwo ITC TT-Book"/>
          <w:outline w:val="0"/>
          <w:color w:val="131619"/>
          <w:spacing w:val="0"/>
          <w:u w:color="131619"/>
          <w:rtl w:val="0"/>
          <w:lang w:val="it-IT"/>
          <w14:textFill>
            <w14:solidFill>
              <w14:srgbClr w14:val="131619"/>
            </w14:solidFill>
          </w14:textFill>
        </w:rPr>
        <w:t xml:space="preserve">Essere inseriti nella storia </w:t>
      </w:r>
      <w:r>
        <w:rPr>
          <w:rFonts w:ascii="Bodoni SvtyTwo ITC TT-Book" w:hAnsi="Bodoni SvtyTwo ITC TT-Book" w:hint="default"/>
          <w:outline w:val="0"/>
          <w:color w:val="131619"/>
          <w:spacing w:val="0"/>
          <w:u w:color="131619"/>
          <w:rtl w:val="0"/>
          <w:lang w:val="it-IT"/>
          <w14:textFill>
            <w14:solidFill>
              <w14:srgbClr w14:val="131619"/>
            </w14:solidFill>
          </w14:textFill>
        </w:rPr>
        <w:t xml:space="preserve">– </w:t>
      </w:r>
      <w:r>
        <w:rPr>
          <w:rFonts w:ascii="Bodoni SvtyTwo ITC TT-Book" w:hAnsi="Bodoni SvtyTwo ITC TT-Book"/>
          <w:outline w:val="0"/>
          <w:color w:val="131619"/>
          <w:spacing w:val="0"/>
          <w:u w:color="131619"/>
          <w:rtl w:val="0"/>
          <w:lang w:val="it-IT"/>
          <w14:textFill>
            <w14:solidFill>
              <w14:srgbClr w14:val="131619"/>
            </w14:solidFill>
          </w14:textFill>
        </w:rPr>
        <w:t xml:space="preserve">nella teologia della storia </w:t>
      </w:r>
      <w:r>
        <w:rPr>
          <w:rFonts w:ascii="Bodoni SvtyTwo ITC TT-Book" w:hAnsi="Bodoni SvtyTwo ITC TT-Book" w:hint="default"/>
          <w:outline w:val="0"/>
          <w:color w:val="131619"/>
          <w:spacing w:val="0"/>
          <w:u w:color="131619"/>
          <w:rtl w:val="0"/>
          <w:lang w:val="it-IT"/>
          <w14:textFill>
            <w14:solidFill>
              <w14:srgbClr w14:val="131619"/>
            </w14:solidFill>
          </w14:textFill>
        </w:rPr>
        <w:t xml:space="preserve">– </w:t>
      </w:r>
      <w:r>
        <w:rPr>
          <w:rFonts w:ascii="Bodoni SvtyTwo ITC TT-Book" w:hAnsi="Bodoni SvtyTwo ITC TT-Book"/>
          <w:outline w:val="0"/>
          <w:color w:val="131619"/>
          <w:spacing w:val="0"/>
          <w:u w:color="131619"/>
          <w:rtl w:val="0"/>
          <w:lang w:val="it-IT"/>
          <w14:textFill>
            <w14:solidFill>
              <w14:srgbClr w14:val="131619"/>
            </w14:solidFill>
          </w14:textFill>
        </w:rPr>
        <w:t>significa piuttosto che ci</w:t>
      </w:r>
      <w:r>
        <w:rPr>
          <w:rFonts w:ascii="Bodoni SvtyTwo ITC TT-Book" w:hAnsi="Bodoni SvtyTwo ITC TT-Book" w:hint="default"/>
          <w:outline w:val="0"/>
          <w:color w:val="131619"/>
          <w:spacing w:val="0"/>
          <w:u w:color="131619"/>
          <w:rtl w:val="0"/>
          <w:lang w:val="it-IT"/>
          <w14:textFill>
            <w14:solidFill>
              <w14:srgbClr w14:val="131619"/>
            </w14:solidFill>
          </w14:textFill>
        </w:rPr>
        <w:t xml:space="preserve">ò </w:t>
      </w:r>
      <w:r>
        <w:rPr>
          <w:rFonts w:ascii="Bodoni SvtyTwo ITC TT-Book" w:hAnsi="Bodoni SvtyTwo ITC TT-Book"/>
          <w:outline w:val="0"/>
          <w:color w:val="131619"/>
          <w:spacing w:val="0"/>
          <w:u w:color="131619"/>
          <w:rtl w:val="0"/>
          <w:lang w:val="it-IT"/>
          <w14:textFill>
            <w14:solidFill>
              <w14:srgbClr w14:val="131619"/>
            </w14:solidFill>
          </w14:textFill>
        </w:rPr>
        <w:t>a cui lavoriamo noi oggi, ci</w:t>
      </w:r>
      <w:r>
        <w:rPr>
          <w:rFonts w:ascii="Bodoni SvtyTwo ITC TT-Book" w:hAnsi="Bodoni SvtyTwo ITC TT-Book" w:hint="default"/>
          <w:outline w:val="0"/>
          <w:color w:val="131619"/>
          <w:spacing w:val="0"/>
          <w:u w:color="131619"/>
          <w:rtl w:val="0"/>
          <w:lang w:val="it-IT"/>
          <w14:textFill>
            <w14:solidFill>
              <w14:srgbClr w14:val="131619"/>
            </w14:solidFill>
          </w14:textFill>
        </w:rPr>
        <w:t xml:space="preserve">ò </w:t>
      </w:r>
      <w:r>
        <w:rPr>
          <w:rFonts w:ascii="Bodoni SvtyTwo ITC TT-Book" w:hAnsi="Bodoni SvtyTwo ITC TT-Book"/>
          <w:outline w:val="0"/>
          <w:color w:val="131619"/>
          <w:spacing w:val="0"/>
          <w:u w:color="131619"/>
          <w:rtl w:val="0"/>
          <w:lang w:val="it-IT"/>
          <w14:textFill>
            <w14:solidFill>
              <w14:srgbClr w14:val="131619"/>
            </w14:solidFill>
          </w14:textFill>
        </w:rPr>
        <w:t xml:space="preserve">per cui ci adoperiamo, </w:t>
      </w:r>
      <w:r>
        <w:rPr>
          <w:rFonts w:ascii="Bodoni SvtyTwo ITC TT-Book" w:hAnsi="Bodoni SvtyTwo ITC TT-Book" w:hint="default"/>
          <w:outline w:val="0"/>
          <w:color w:val="131619"/>
          <w:spacing w:val="0"/>
          <w:u w:color="131619"/>
          <w:rtl w:val="0"/>
          <w:lang w:val="it-IT"/>
          <w14:textFill>
            <w14:solidFill>
              <w14:srgbClr w14:val="131619"/>
            </w14:solidFill>
          </w14:textFill>
        </w:rPr>
        <w:t xml:space="preserve">è </w:t>
      </w:r>
      <w:r>
        <w:rPr>
          <w:rFonts w:ascii="Bodoni SvtyTwo ITC TT-Book" w:hAnsi="Bodoni SvtyTwo ITC TT-Book"/>
          <w:outline w:val="0"/>
          <w:color w:val="131619"/>
          <w:spacing w:val="0"/>
          <w:u w:color="131619"/>
          <w:rtl w:val="0"/>
          <w:lang w:val="it-IT"/>
          <w14:textFill>
            <w14:solidFill>
              <w14:srgbClr w14:val="131619"/>
            </w14:solidFill>
          </w14:textFill>
        </w:rPr>
        <w:t>costituito da un contesto provvidenziale pi</w:t>
      </w:r>
      <w:r>
        <w:rPr>
          <w:rFonts w:ascii="Bodoni SvtyTwo ITC TT-Book" w:hAnsi="Bodoni SvtyTwo ITC TT-Book" w:hint="default"/>
          <w:outline w:val="0"/>
          <w:color w:val="131619"/>
          <w:spacing w:val="0"/>
          <w:u w:color="131619"/>
          <w:rtl w:val="0"/>
          <w:lang w:val="it-IT"/>
          <w14:textFill>
            <w14:solidFill>
              <w14:srgbClr w14:val="131619"/>
            </w14:solidFill>
          </w14:textFill>
        </w:rPr>
        <w:t xml:space="preserve">ù </w:t>
      </w:r>
      <w:r>
        <w:rPr>
          <w:rFonts w:ascii="Bodoni SvtyTwo ITC TT-Book" w:hAnsi="Bodoni SvtyTwo ITC TT-Book"/>
          <w:outline w:val="0"/>
          <w:color w:val="131619"/>
          <w:spacing w:val="0"/>
          <w:u w:color="131619"/>
          <w:rtl w:val="0"/>
          <w:lang w:val="it-IT"/>
          <w14:textFill>
            <w14:solidFill>
              <w14:srgbClr w14:val="131619"/>
            </w14:solidFill>
          </w14:textFill>
        </w:rPr>
        <w:t>vasto, finalizzato alla realizzazione della volont</w:t>
      </w:r>
      <w:r>
        <w:rPr>
          <w:rFonts w:ascii="Bodoni SvtyTwo ITC TT-Book" w:hAnsi="Bodoni SvtyTwo ITC TT-Book" w:hint="default"/>
          <w:outline w:val="0"/>
          <w:color w:val="131619"/>
          <w:spacing w:val="0"/>
          <w:u w:color="131619"/>
          <w:rtl w:val="0"/>
          <w:lang w:val="it-IT"/>
          <w14:textFill>
            <w14:solidFill>
              <w14:srgbClr w14:val="131619"/>
            </w14:solidFill>
          </w14:textFill>
        </w:rPr>
        <w:t xml:space="preserve">à </w:t>
      </w:r>
      <w:r>
        <w:rPr>
          <w:rFonts w:ascii="Bodoni SvtyTwo ITC TT-Book" w:hAnsi="Bodoni SvtyTwo ITC TT-Book"/>
          <w:outline w:val="0"/>
          <w:color w:val="131619"/>
          <w:spacing w:val="0"/>
          <w:u w:color="131619"/>
          <w:rtl w:val="0"/>
          <w:lang w:val="it-IT"/>
          <w14:textFill>
            <w14:solidFill>
              <w14:srgbClr w14:val="131619"/>
            </w14:solidFill>
          </w14:textFill>
        </w:rPr>
        <w:t xml:space="preserve">di Dio; non un semplice storicismo, quindi, meramente volto a </w:t>
      </w:r>
      <w:r>
        <w:rPr>
          <w:rFonts w:ascii="Bodoni SvtyTwo ITC TT-Book" w:hAnsi="Bodoni SvtyTwo ITC TT-Book"/>
          <w:outline w:val="0"/>
          <w:color w:val="131619"/>
          <w:u w:color="131619"/>
          <w:rtl w:val="0"/>
          <w:lang w:val="it-IT"/>
          <w14:textFill>
            <w14:solidFill>
              <w14:srgbClr w14:val="131619"/>
            </w14:solidFill>
          </w14:textFill>
        </w:rPr>
        <w:t xml:space="preserve">comprendere </w:t>
      </w:r>
      <w:r>
        <w:rPr>
          <w:rFonts w:ascii="Bodoni SvtyTwo ITC TT-BookIta" w:hAnsi="Bodoni SvtyTwo ITC TT-BookIta"/>
          <w:outline w:val="0"/>
          <w:color w:val="131619"/>
          <w:u w:color="131619"/>
          <w:rtl w:val="0"/>
          <w:lang w:val="it-IT"/>
          <w14:textFill>
            <w14:solidFill>
              <w14:srgbClr w14:val="131619"/>
            </w14:solidFill>
          </w14:textFill>
        </w:rPr>
        <w:t xml:space="preserve">e </w:t>
      </w:r>
      <w:r>
        <w:rPr>
          <w:rFonts w:ascii="Bodoni SvtyTwo ITC TT-Book" w:hAnsi="Bodoni SvtyTwo ITC TT-Book"/>
          <w:outline w:val="0"/>
          <w:color w:val="131619"/>
          <w:u w:color="131619"/>
          <w:rtl w:val="0"/>
          <w:lang w:val="it-IT"/>
          <w14:textFill>
            <w14:solidFill>
              <w14:srgbClr w14:val="131619"/>
            </w14:solidFill>
          </w14:textFill>
        </w:rPr>
        <w:t xml:space="preserve">riportare ogni azione al concreto momento storico, ma un guardare criticamente alla </w:t>
      </w:r>
      <w:r>
        <w:rPr>
          <w:rFonts w:ascii="Bodoni SvtyTwo ITC TT-Book" w:hAnsi="Bodoni SvtyTwo ITC TT-Book"/>
          <w:outline w:val="0"/>
          <w:color w:val="131619"/>
          <w:spacing w:val="0"/>
          <w:u w:color="131619"/>
          <w:rtl w:val="0"/>
          <w:lang w:val="it-IT"/>
          <w14:textFill>
            <w14:solidFill>
              <w14:srgbClr w14:val="131619"/>
            </w14:solidFill>
          </w14:textFill>
        </w:rPr>
        <w:t>storia con una finalit</w:t>
      </w:r>
      <w:r>
        <w:rPr>
          <w:rFonts w:ascii="Bodoni SvtyTwo ITC TT-Book" w:hAnsi="Bodoni SvtyTwo ITC TT-Book" w:hint="default"/>
          <w:outline w:val="0"/>
          <w:color w:val="131619"/>
          <w:spacing w:val="0"/>
          <w:u w:color="131619"/>
          <w:rtl w:val="0"/>
          <w:lang w:val="it-IT"/>
          <w14:textFill>
            <w14:solidFill>
              <w14:srgbClr w14:val="131619"/>
            </w14:solidFill>
          </w14:textFill>
        </w:rPr>
        <w:t xml:space="preserve">à </w:t>
      </w:r>
      <w:r>
        <w:rPr>
          <w:rFonts w:ascii="Bodoni SvtyTwo ITC TT-Book" w:hAnsi="Bodoni SvtyTwo ITC TT-Book"/>
          <w:outline w:val="0"/>
          <w:color w:val="131619"/>
          <w:spacing w:val="0"/>
          <w:u w:color="131619"/>
          <w:rtl w:val="0"/>
          <w:lang w:val="it-IT"/>
          <w14:textFill>
            <w14:solidFill>
              <w14:srgbClr w14:val="131619"/>
            </w14:solidFill>
          </w14:textFill>
        </w:rPr>
        <w:t>che, a partire dal Nuovo Testamento, ha anche una visione escatologica,</w:t>
      </w:r>
    </w:p>
    <w:p>
      <w:pPr>
        <w:pStyle w:val="Di 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36" w:line="240" w:lineRule="auto"/>
        <w:ind w:right="72" w:firstLine="288"/>
        <w:rPr>
          <w:rFonts w:ascii="Bodoni SvtyTwo ITC TT-Book" w:cs="Bodoni SvtyTwo ITC TT-Book" w:hAnsi="Bodoni SvtyTwo ITC TT-Book" w:eastAsia="Bodoni SvtyTwo ITC TT-Book"/>
          <w:outline w:val="0"/>
          <w:color w:val="131619"/>
          <w:spacing w:val="0"/>
          <w:u w:color="131619"/>
          <w14:textFill>
            <w14:solidFill>
              <w14:srgbClr w14:val="131619"/>
            </w14:solidFill>
          </w14:textFill>
        </w:rPr>
      </w:pPr>
    </w:p>
    <w:p>
      <w:pPr>
        <w:pStyle w:val="Di 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36" w:line="240" w:lineRule="auto"/>
        <w:ind w:right="72" w:firstLine="288"/>
        <w:rPr>
          <w:rFonts w:ascii="Bodoni SvtyTwo ITC TT-Book" w:cs="Bodoni SvtyTwo ITC TT-Book" w:hAnsi="Bodoni SvtyTwo ITC TT-Book" w:eastAsia="Bodoni SvtyTwo ITC TT-Book"/>
          <w:spacing w:val="0"/>
          <w:u w:color="131619"/>
        </w:rPr>
      </w:pPr>
      <w:r>
        <w:rPr>
          <w:rFonts w:ascii="Bodoni SvtyTwo ITC TT-Book" w:hAnsi="Bodoni SvtyTwo ITC TT-Book"/>
          <w:spacing w:val="0"/>
          <w:u w:color="131619"/>
          <w:rtl w:val="0"/>
          <w:lang w:val="it-IT"/>
        </w:rPr>
        <w:t xml:space="preserve">La bolla di indizione del prossimo Giubileo ordinario della Chiesa universale, ad esempio, ha per titolo </w:t>
      </w:r>
      <w:r>
        <w:rPr>
          <w:rFonts w:ascii="Bodoni SvtyTwo ITC TT-Book" w:hAnsi="Bodoni SvtyTwo ITC TT-Book" w:hint="default"/>
          <w:spacing w:val="0"/>
          <w:u w:color="131619"/>
          <w:rtl w:val="0"/>
          <w:lang w:val="it-IT"/>
        </w:rPr>
        <w:t>“</w:t>
      </w:r>
      <w:r>
        <w:rPr>
          <w:rFonts w:ascii="Bodoni SvtyTwo ITC TT-BookIta" w:hAnsi="Bodoni SvtyTwo ITC TT-BookIta"/>
          <w:spacing w:val="0"/>
          <w:u w:color="131619"/>
          <w:rtl w:val="0"/>
          <w:lang w:val="it-IT"/>
        </w:rPr>
        <w:t>Spes non confundit</w:t>
      </w:r>
      <w:r>
        <w:rPr>
          <w:rFonts w:ascii="Bodoni SvtyTwo ITC TT-BookIta" w:hAnsi="Bodoni SvtyTwo ITC TT-BookIta" w:hint="default"/>
          <w:spacing w:val="0"/>
          <w:u w:color="131619"/>
          <w:rtl w:val="0"/>
          <w:lang w:val="it-IT"/>
        </w:rPr>
        <w:t xml:space="preserve">” – </w:t>
      </w:r>
      <w:r>
        <w:rPr>
          <w:rFonts w:ascii="Bodoni SvtyTwo ITC TT-Book" w:hAnsi="Bodoni SvtyTwo ITC TT-Book"/>
          <w:spacing w:val="0"/>
          <w:u w:color="131619"/>
          <w:rtl w:val="0"/>
          <w:lang w:val="it-IT"/>
        </w:rPr>
        <w:t xml:space="preserve">la speranza non delude </w:t>
      </w:r>
      <w:r>
        <w:rPr>
          <w:rFonts w:ascii="Bodoni SvtyTwo ITC TT-Book" w:hAnsi="Bodoni SvtyTwo ITC TT-Book" w:hint="default"/>
          <w:spacing w:val="0"/>
          <w:u w:color="131619"/>
          <w:rtl w:val="0"/>
          <w:lang w:val="it-IT"/>
        </w:rPr>
        <w:t xml:space="preserve">– </w:t>
      </w:r>
      <w:r>
        <w:rPr>
          <w:rFonts w:ascii="Bodoni SvtyTwo ITC TT-Book" w:hAnsi="Bodoni SvtyTwo ITC TT-Book"/>
          <w:spacing w:val="0"/>
          <w:u w:color="131619"/>
          <w:rtl w:val="0"/>
          <w:lang w:val="it-IT"/>
        </w:rPr>
        <w:t>come scrive San Paolo ai Romani (5,5). Il lavoro del cristiano si nutre della virt</w:t>
      </w:r>
      <w:r>
        <w:rPr>
          <w:rFonts w:ascii="Bodoni SvtyTwo ITC TT-Book" w:hAnsi="Bodoni SvtyTwo ITC TT-Book" w:hint="default"/>
          <w:spacing w:val="0"/>
          <w:u w:color="131619"/>
          <w:rtl w:val="0"/>
          <w:lang w:val="it-IT"/>
        </w:rPr>
        <w:t xml:space="preserve">ù </w:t>
      </w:r>
      <w:r>
        <w:rPr>
          <w:rFonts w:ascii="Bodoni SvtyTwo ITC TT-Book" w:hAnsi="Bodoni SvtyTwo ITC TT-Book"/>
          <w:spacing w:val="0"/>
          <w:u w:color="131619"/>
          <w:rtl w:val="0"/>
          <w:lang w:val="it-IT"/>
        </w:rPr>
        <w:t xml:space="preserve">teologale della speranza, Non dobbiamo adoperarci per grandi cose, ma, nel nostro quotidiano, possiamo e dobbiamo sperare, per continuare </w:t>
      </w:r>
      <w:r>
        <w:rPr>
          <w:rFonts w:ascii="Bodoni SvtyTwo ITC TT-Book" w:hAnsi="Bodoni SvtyTwo ITC TT-Book" w:hint="default"/>
          <w:spacing w:val="0"/>
          <w:u w:color="131619"/>
          <w:rtl w:val="0"/>
          <w:lang w:val="it-IT"/>
        </w:rPr>
        <w:t xml:space="preserve">– </w:t>
      </w:r>
      <w:r>
        <w:rPr>
          <w:rFonts w:ascii="Bodoni SvtyTwo ITC TT-Book" w:hAnsi="Bodoni SvtyTwo ITC TT-Book"/>
          <w:spacing w:val="0"/>
          <w:u w:color="131619"/>
          <w:rtl w:val="0"/>
          <w:lang w:val="it-IT"/>
        </w:rPr>
        <w:t xml:space="preserve">con il talento che il Signore ci ha dato </w:t>
      </w:r>
      <w:r>
        <w:rPr>
          <w:rFonts w:ascii="Bodoni SvtyTwo ITC TT-Book" w:hAnsi="Bodoni SvtyTwo ITC TT-Book" w:hint="default"/>
          <w:spacing w:val="0"/>
          <w:u w:color="131619"/>
          <w:rtl w:val="0"/>
          <w:lang w:val="it-IT"/>
        </w:rPr>
        <w:t xml:space="preserve">– </w:t>
      </w:r>
      <w:r>
        <w:rPr>
          <w:rFonts w:ascii="Bodoni SvtyTwo ITC TT-Book" w:hAnsi="Bodoni SvtyTwo ITC TT-Book"/>
          <w:spacing w:val="0"/>
          <w:u w:color="131619"/>
          <w:rtl w:val="0"/>
          <w:lang w:val="it-IT"/>
        </w:rPr>
        <w:t xml:space="preserve">ad essere </w:t>
      </w:r>
      <w:r>
        <w:rPr>
          <w:rFonts w:ascii="Bodoni SvtyTwo ITC TT-Book" w:hAnsi="Bodoni SvtyTwo ITC TT-Book" w:hint="default"/>
          <w:spacing w:val="0"/>
          <w:u w:color="131619"/>
          <w:rtl w:val="0"/>
          <w:lang w:val="it-IT"/>
        </w:rPr>
        <w:t>“</w:t>
      </w:r>
      <w:r>
        <w:rPr>
          <w:rFonts w:ascii="Bodoni SvtyTwo ITC TT-Book" w:hAnsi="Bodoni SvtyTwo ITC TT-Book"/>
          <w:spacing w:val="0"/>
          <w:u w:color="131619"/>
          <w:rtl w:val="0"/>
          <w:lang w:val="it-IT"/>
        </w:rPr>
        <w:t>edificanti</w:t>
      </w:r>
      <w:r>
        <w:rPr>
          <w:rFonts w:ascii="Bodoni SvtyTwo ITC TT-Book" w:hAnsi="Bodoni SvtyTwo ITC TT-Book" w:hint="default"/>
          <w:spacing w:val="0"/>
          <w:u w:color="131619"/>
          <w:rtl w:val="0"/>
          <w:lang w:val="it-IT"/>
        </w:rPr>
        <w:t>”</w:t>
      </w:r>
      <w:r>
        <w:rPr>
          <w:rFonts w:ascii="Bodoni SvtyTwo ITC TT-Book" w:hAnsi="Bodoni SvtyTwo ITC TT-Book"/>
          <w:spacing w:val="0"/>
          <w:u w:color="131619"/>
          <w:rtl w:val="0"/>
          <w:lang w:val="it-IT"/>
        </w:rPr>
        <w:t>, per noi stessi e per coloro che ci guardano. La virt</w:t>
      </w:r>
      <w:r>
        <w:rPr>
          <w:rFonts w:ascii="Bodoni SvtyTwo ITC TT-Book" w:hAnsi="Bodoni SvtyTwo ITC TT-Book" w:hint="default"/>
          <w:spacing w:val="0"/>
          <w:u w:color="131619"/>
          <w:rtl w:val="0"/>
          <w:lang w:val="it-IT"/>
        </w:rPr>
        <w:t xml:space="preserve">ù </w:t>
      </w:r>
      <w:r>
        <w:rPr>
          <w:rFonts w:ascii="Bodoni SvtyTwo ITC TT-Book" w:hAnsi="Bodoni SvtyTwo ITC TT-Book"/>
          <w:spacing w:val="0"/>
          <w:u w:color="131619"/>
          <w:rtl w:val="0"/>
          <w:lang w:val="it-IT"/>
        </w:rPr>
        <w:t xml:space="preserve">teologale della speranza </w:t>
      </w:r>
      <w:r>
        <w:rPr>
          <w:rFonts w:ascii="Bodoni SvtyTwo ITC TT-Book" w:hAnsi="Bodoni SvtyTwo ITC TT-Book" w:hint="default"/>
          <w:spacing w:val="0"/>
          <w:u w:color="131619"/>
          <w:rtl w:val="0"/>
          <w:lang w:val="it-IT"/>
        </w:rPr>
        <w:t xml:space="preserve">è </w:t>
      </w:r>
      <w:r>
        <w:rPr>
          <w:rFonts w:ascii="Bodoni SvtyTwo ITC TT-Book" w:hAnsi="Bodoni SvtyTwo ITC TT-Book"/>
          <w:spacing w:val="0"/>
          <w:u w:color="131619"/>
          <w:rtl w:val="0"/>
          <w:lang w:val="it-IT"/>
        </w:rPr>
        <w:t>la virt</w:t>
      </w:r>
      <w:r>
        <w:rPr>
          <w:rFonts w:ascii="Bodoni SvtyTwo ITC TT-Book" w:hAnsi="Bodoni SvtyTwo ITC TT-Book" w:hint="default"/>
          <w:spacing w:val="0"/>
          <w:u w:color="131619"/>
          <w:rtl w:val="0"/>
          <w:lang w:val="it-IT"/>
        </w:rPr>
        <w:t xml:space="preserve">ù </w:t>
      </w:r>
      <w:r>
        <w:rPr>
          <w:rFonts w:ascii="Bodoni SvtyTwo ITC TT-Book" w:hAnsi="Bodoni SvtyTwo ITC TT-Book"/>
          <w:spacing w:val="0"/>
          <w:u w:color="131619"/>
          <w:rtl w:val="0"/>
          <w:lang w:val="it-IT"/>
        </w:rPr>
        <w:t>che ci permette di desiderare il regno dei Cieli e la vita eterna come la nostra intima felicit</w:t>
      </w:r>
      <w:r>
        <w:rPr>
          <w:rFonts w:ascii="Bodoni SvtyTwo ITC TT-Book" w:hAnsi="Bodoni SvtyTwo ITC TT-Book" w:hint="default"/>
          <w:spacing w:val="0"/>
          <w:u w:color="131619"/>
          <w:rtl w:val="0"/>
          <w:lang w:val="it-IT"/>
        </w:rPr>
        <w:t>à</w:t>
      </w:r>
      <w:r>
        <w:rPr>
          <w:rFonts w:ascii="Bodoni SvtyTwo ITC TT-Book" w:hAnsi="Bodoni SvtyTwo ITC TT-Book"/>
          <w:spacing w:val="0"/>
          <w:u w:color="131619"/>
          <w:rtl w:val="0"/>
          <w:lang w:val="it-IT"/>
        </w:rPr>
        <w:t xml:space="preserve">; essa ci fa porre la fiducia nelle promesse di Cristo, per le quali noi </w:t>
      </w:r>
      <w:r>
        <w:rPr>
          <w:rFonts w:ascii="Bodoni SvtyTwo ITC TT-Book" w:hAnsi="Bodoni SvtyTwo ITC TT-Book"/>
          <w:u w:color="131619"/>
          <w:rtl w:val="0"/>
          <w:lang w:val="it-IT"/>
        </w:rPr>
        <w:t>viviamo,</w:t>
      </w:r>
    </w:p>
    <w:p>
      <w:pPr>
        <w:pStyle w:val="Di 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252" w:after="504" w:line="240" w:lineRule="auto"/>
        <w:ind w:firstLine="360"/>
        <w:rPr>
          <w:rFonts w:ascii="Bodoni SvtyTwo ITC TT-Book" w:cs="Bodoni SvtyTwo ITC TT-Book" w:hAnsi="Bodoni SvtyTwo ITC TT-Book" w:eastAsia="Bodoni SvtyTwo ITC TT-Book"/>
          <w:outline w:val="0"/>
          <w:color w:val="131619"/>
          <w:spacing w:val="0"/>
          <w:u w:color="131619"/>
          <w14:textFill>
            <w14:solidFill>
              <w14:srgbClr w14:val="131619"/>
            </w14:solidFill>
          </w14:textFill>
        </w:rPr>
      </w:pPr>
      <w:r>
        <w:rPr>
          <w:rFonts w:ascii="Bodoni SvtyTwo ITC TT-Book" w:hAnsi="Bodoni SvtyTwo ITC TT-Book"/>
          <w:outline w:val="0"/>
          <w:color w:val="131619"/>
          <w:spacing w:val="0"/>
          <w:u w:color="131619"/>
          <w:rtl w:val="0"/>
          <w:lang w:val="it-IT"/>
          <w14:textFill>
            <w14:solidFill>
              <w14:srgbClr w14:val="131619"/>
            </w14:solidFill>
          </w14:textFill>
        </w:rPr>
        <w:t xml:space="preserve">Il nostro compito, quindi, </w:t>
      </w:r>
      <w:r>
        <w:rPr>
          <w:rFonts w:ascii="Bodoni SvtyTwo ITC TT-Book" w:hAnsi="Bodoni SvtyTwo ITC TT-Book" w:hint="default"/>
          <w:outline w:val="0"/>
          <w:color w:val="131619"/>
          <w:spacing w:val="0"/>
          <w:u w:color="131619"/>
          <w:rtl w:val="0"/>
          <w:lang w:val="it-IT"/>
          <w14:textFill>
            <w14:solidFill>
              <w14:srgbClr w14:val="131619"/>
            </w14:solidFill>
          </w14:textFill>
        </w:rPr>
        <w:t xml:space="preserve">è </w:t>
      </w:r>
      <w:r>
        <w:rPr>
          <w:rFonts w:ascii="Bodoni SvtyTwo ITC TT-Book" w:hAnsi="Bodoni SvtyTwo ITC TT-Book"/>
          <w:outline w:val="0"/>
          <w:color w:val="131619"/>
          <w:spacing w:val="0"/>
          <w:u w:color="131619"/>
          <w:rtl w:val="0"/>
          <w:lang w:val="it-IT"/>
          <w14:textFill>
            <w14:solidFill>
              <w14:srgbClr w14:val="131619"/>
            </w14:solidFill>
          </w14:textFill>
        </w:rPr>
        <w:t xml:space="preserve">quello di fiorire in questa Chiesa ragusana dove il Signore ci ha posto, inseriti nella frazione di storia che il computo umano del tempo annovera in questo nostro secolo, ma che nella visione di Dio </w:t>
      </w:r>
      <w:r>
        <w:rPr>
          <w:rFonts w:ascii="Bodoni SvtyTwo ITC TT-Book" w:hAnsi="Bodoni SvtyTwo ITC TT-Book" w:hint="default"/>
          <w:outline w:val="0"/>
          <w:color w:val="131619"/>
          <w:spacing w:val="0"/>
          <w:u w:color="131619"/>
          <w:rtl w:val="0"/>
          <w:lang w:val="it-IT"/>
          <w14:textFill>
            <w14:solidFill>
              <w14:srgbClr w14:val="131619"/>
            </w14:solidFill>
          </w14:textFill>
        </w:rPr>
        <w:t xml:space="preserve">è </w:t>
      </w:r>
      <w:r>
        <w:rPr>
          <w:rFonts w:ascii="Bodoni SvtyTwo ITC TT-Book" w:hAnsi="Bodoni SvtyTwo ITC TT-Book"/>
          <w:outline w:val="0"/>
          <w:color w:val="131619"/>
          <w:spacing w:val="0"/>
          <w:u w:color="131619"/>
          <w:rtl w:val="0"/>
          <w:lang w:val="it-IT"/>
          <w14:textFill>
            <w14:solidFill>
              <w14:srgbClr w14:val="131619"/>
            </w14:solidFill>
          </w14:textFill>
        </w:rPr>
        <w:t>declinato nell</w:t>
      </w:r>
      <w:r>
        <w:rPr>
          <w:rFonts w:ascii="Bodoni SvtyTwo ITC TT-Book" w:hAnsi="Bodoni SvtyTwo ITC TT-Book" w:hint="default"/>
          <w:outline w:val="0"/>
          <w:color w:val="131619"/>
          <w:spacing w:val="0"/>
          <w:u w:color="131619"/>
          <w:rtl w:val="0"/>
          <w:lang w:val="it-IT"/>
          <w14:textFill>
            <w14:solidFill>
              <w14:srgbClr w14:val="131619"/>
            </w14:solidFill>
          </w14:textFill>
        </w:rPr>
        <w:t>’</w:t>
      </w:r>
      <w:r>
        <w:rPr>
          <w:rFonts w:ascii="Bodoni SvtyTwo ITC TT-Book" w:hAnsi="Bodoni SvtyTwo ITC TT-Book"/>
          <w:outline w:val="0"/>
          <w:color w:val="131619"/>
          <w:spacing w:val="0"/>
          <w:u w:color="131619"/>
          <w:rtl w:val="0"/>
          <w:lang w:val="it-IT"/>
          <w14:textFill>
            <w14:solidFill>
              <w14:srgbClr w14:val="131619"/>
            </w14:solidFill>
          </w14:textFill>
        </w:rPr>
        <w:t>oggi provvidenziale e profetico. Cos</w:t>
      </w:r>
      <w:r>
        <w:rPr>
          <w:rFonts w:ascii="Bodoni SvtyTwo ITC TT-Book" w:hAnsi="Bodoni SvtyTwo ITC TT-Book" w:hint="default"/>
          <w:outline w:val="0"/>
          <w:color w:val="131619"/>
          <w:spacing w:val="0"/>
          <w:u w:color="131619"/>
          <w:rtl w:val="0"/>
          <w:lang w:val="it-IT"/>
          <w14:textFill>
            <w14:solidFill>
              <w14:srgbClr w14:val="131619"/>
            </w14:solidFill>
          </w14:textFill>
        </w:rPr>
        <w:t xml:space="preserve">ì </w:t>
      </w:r>
      <w:r>
        <w:rPr>
          <w:rFonts w:ascii="Bodoni SvtyTwo ITC TT-Book" w:hAnsi="Bodoni SvtyTwo ITC TT-Book"/>
          <w:outline w:val="0"/>
          <w:color w:val="131619"/>
          <w:spacing w:val="0"/>
          <w:u w:color="131619"/>
          <w:rtl w:val="0"/>
          <w:lang w:val="it-IT"/>
          <w14:textFill>
            <w14:solidFill>
              <w14:srgbClr w14:val="131619"/>
            </w14:solidFill>
          </w14:textFill>
        </w:rPr>
        <w:t xml:space="preserve">come altri prima di noi hanno iniziato ad edificare questa Chiesa, altri ancora continueranno a farlo dopo di noi, </w:t>
      </w:r>
      <w:r>
        <w:rPr>
          <w:rFonts w:ascii="Bodoni SvtyTwo ITC TT-Book" w:hAnsi="Bodoni SvtyTwo ITC TT-Book" w:hint="default"/>
          <w:outline w:val="0"/>
          <w:color w:val="131619"/>
          <w:spacing w:val="0"/>
          <w:u w:color="131619"/>
          <w:rtl w:val="0"/>
          <w:lang w:val="it-IT"/>
          <w14:textFill>
            <w14:solidFill>
              <w14:srgbClr w14:val="131619"/>
            </w14:solidFill>
          </w14:textFill>
        </w:rPr>
        <w:t>«</w:t>
      </w:r>
      <w:r>
        <w:rPr>
          <w:rFonts w:ascii="Bodoni SvtyTwo ITC TT-Book" w:hAnsi="Bodoni SvtyTwo ITC TT-Book"/>
          <w:outline w:val="0"/>
          <w:color w:val="131619"/>
          <w:spacing w:val="0"/>
          <w:u w:color="131619"/>
          <w:rtl w:val="0"/>
          <w:lang w:val="it-IT"/>
          <w14:textFill>
            <w14:solidFill>
              <w14:srgbClr w14:val="131619"/>
            </w14:solidFill>
          </w14:textFill>
        </w:rPr>
        <w:t>nell</w:t>
      </w:r>
      <w:r>
        <w:rPr>
          <w:rFonts w:ascii="Bodoni SvtyTwo ITC TT-Book" w:hAnsi="Bodoni SvtyTwo ITC TT-Book" w:hint="default"/>
          <w:outline w:val="0"/>
          <w:color w:val="131619"/>
          <w:spacing w:val="0"/>
          <w:u w:color="131619"/>
          <w:rtl w:val="0"/>
          <w:lang w:val="it-IT"/>
          <w14:textFill>
            <w14:solidFill>
              <w14:srgbClr w14:val="131619"/>
            </w14:solidFill>
          </w14:textFill>
        </w:rPr>
        <w:t>’</w:t>
      </w:r>
      <w:r>
        <w:rPr>
          <w:rFonts w:ascii="Bodoni SvtyTwo ITC TT-Book" w:hAnsi="Bodoni SvtyTwo ITC TT-Book"/>
          <w:outline w:val="0"/>
          <w:color w:val="131619"/>
          <w:spacing w:val="0"/>
          <w:u w:color="131619"/>
          <w:rtl w:val="0"/>
          <w:lang w:val="it-IT"/>
          <w14:textFill>
            <w14:solidFill>
              <w14:srgbClr w14:val="131619"/>
            </w14:solidFill>
          </w14:textFill>
        </w:rPr>
        <w:t>attesa che si compia la beata speranza</w:t>
      </w:r>
      <w:r>
        <w:rPr>
          <w:rFonts w:ascii="Bodoni SvtyTwo ITC TT-Book" w:hAnsi="Bodoni SvtyTwo ITC TT-Book" w:hint="default"/>
          <w:outline w:val="0"/>
          <w:color w:val="131619"/>
          <w:spacing w:val="0"/>
          <w:u w:color="131619"/>
          <w:rtl w:val="0"/>
          <w:lang w:val="it-IT"/>
          <w14:textFill>
            <w14:solidFill>
              <w14:srgbClr w14:val="131619"/>
            </w14:solidFill>
          </w14:textFill>
        </w:rPr>
        <w:t>»</w:t>
      </w:r>
      <w:r>
        <w:rPr>
          <w:rFonts w:ascii="Bodoni SvtyTwo ITC TT-Book" w:hAnsi="Bodoni SvtyTwo ITC TT-Book"/>
          <w:outline w:val="0"/>
          <w:color w:val="131619"/>
          <w:spacing w:val="0"/>
          <w:u w:color="131619"/>
          <w:rtl w:val="0"/>
          <w:lang w:val="it-IT"/>
          <w14:textFill>
            <w14:solidFill>
              <w14:srgbClr w14:val="131619"/>
            </w14:solidFill>
          </w14:textFill>
        </w:rPr>
        <w:t>, proiettata in un compimento definitivo che avr</w:t>
      </w:r>
      <w:r>
        <w:rPr>
          <w:rFonts w:ascii="Bodoni SvtyTwo ITC TT-Book" w:hAnsi="Bodoni SvtyTwo ITC TT-Book" w:hint="default"/>
          <w:outline w:val="0"/>
          <w:color w:val="131619"/>
          <w:spacing w:val="0"/>
          <w:u w:color="131619"/>
          <w:rtl w:val="0"/>
          <w:lang w:val="it-IT"/>
          <w14:textFill>
            <w14:solidFill>
              <w14:srgbClr w14:val="131619"/>
            </w14:solidFill>
          </w14:textFill>
        </w:rPr>
        <w:t xml:space="preserve">à </w:t>
      </w:r>
      <w:r>
        <w:rPr>
          <w:rFonts w:ascii="Bodoni SvtyTwo ITC TT-Book" w:hAnsi="Bodoni SvtyTwo ITC TT-Book"/>
          <w:outline w:val="0"/>
          <w:color w:val="131619"/>
          <w:spacing w:val="0"/>
          <w:u w:color="131619"/>
          <w:rtl w:val="0"/>
          <w:lang w:val="it-IT"/>
          <w14:textFill>
            <w14:solidFill>
              <w14:srgbClr w14:val="131619"/>
            </w14:solidFill>
          </w14:textFill>
        </w:rPr>
        <w:t>il suo culmine quando il Signore torner</w:t>
      </w:r>
      <w:r>
        <w:rPr>
          <w:rFonts w:ascii="Bodoni SvtyTwo ITC TT-Book" w:hAnsi="Bodoni SvtyTwo ITC TT-Book" w:hint="default"/>
          <w:outline w:val="0"/>
          <w:color w:val="131619"/>
          <w:spacing w:val="0"/>
          <w:u w:color="131619"/>
          <w:rtl w:val="0"/>
          <w:lang w:val="it-IT"/>
          <w14:textFill>
            <w14:solidFill>
              <w14:srgbClr w14:val="131619"/>
            </w14:solidFill>
          </w14:textFill>
        </w:rPr>
        <w:t>à</w:t>
      </w:r>
      <w:r>
        <w:rPr>
          <w:rFonts w:ascii="Bodoni SvtyTwo ITC TT-Book" w:hAnsi="Bodoni SvtyTwo ITC TT-Book"/>
          <w:outline w:val="0"/>
          <w:color w:val="131619"/>
          <w:spacing w:val="0"/>
          <w:u w:color="131619"/>
          <w:rtl w:val="0"/>
          <w:lang w:val="it-IT"/>
          <w14:textFill>
            <w14:solidFill>
              <w14:srgbClr w14:val="131619"/>
            </w14:solidFill>
          </w14:textFill>
        </w:rPr>
        <w:t>.</w:t>
      </w:r>
    </w:p>
    <w:p>
      <w:pPr>
        <w:pStyle w:val="Di 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252" w:after="504" w:line="240" w:lineRule="auto"/>
        <w:ind w:firstLine="360"/>
      </w:pPr>
      <w:r>
        <w:rPr>
          <w:rFonts w:ascii="Bodoni SvtyTwo ITC TT-Book" w:hAnsi="Bodoni SvtyTwo ITC TT-Book"/>
          <w:outline w:val="0"/>
          <w:color w:val="131619"/>
          <w:spacing w:val="0"/>
          <w:u w:color="131619"/>
          <w:rtl w:val="0"/>
          <w:lang w:val="it-IT"/>
          <w14:textFill>
            <w14:solidFill>
              <w14:srgbClr w14:val="131619"/>
            </w14:solidFill>
          </w14:textFill>
        </w:rPr>
        <w:t>Giuseppe La Placa</w:t>
      </w:r>
      <w:r>
        <w:rPr>
          <w:rFonts w:ascii="Bodoni SvtyTwo ITC TT-Book" w:cs="Bodoni SvtyTwo ITC TT-Book" w:hAnsi="Bodoni SvtyTwo ITC TT-Book" w:eastAsia="Bodoni SvtyTwo ITC TT-Book"/>
          <w:outline w:val="0"/>
          <w:color w:val="131619"/>
          <w:spacing w:val="0"/>
          <w:u w:color="131619"/>
          <w:rtl w:val="0"/>
          <w14:textFill>
            <w14:solidFill>
              <w14:srgbClr w14:val="131619"/>
            </w14:solidFill>
          </w14:textFill>
        </w:rPr>
        <w:br w:type="textWrapping"/>
        <w:t xml:space="preserve">       </w:t>
      </w:r>
      <w:r>
        <w:rPr>
          <w:rFonts w:ascii="Bodoni SvtyTwo ITC TT-Book" w:hAnsi="Bodoni SvtyTwo ITC TT-Book"/>
          <w:outline w:val="0"/>
          <w:color w:val="131619"/>
          <w:spacing w:val="0"/>
          <w:u w:color="131619"/>
          <w:rtl w:val="0"/>
          <w:lang w:val="it-IT"/>
          <w14:textFill>
            <w14:solidFill>
              <w14:srgbClr w14:val="131619"/>
            </w14:solidFill>
          </w14:textFill>
        </w:rPr>
        <w:t>+ Vescovo</w:t>
      </w:r>
    </w:p>
    <w:sectPr>
      <w:headerReference w:type="default" r:id="rId4"/>
      <w:footerReference w:type="default" r:id="rId5"/>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Bodoni SvtyTwo ITC TT-Bold">
    <w:charset w:val="00"/>
    <w:family w:val="roman"/>
    <w:pitch w:val="default"/>
  </w:font>
  <w:font w:name="Bodoni SvtyTwo ITC TT-Book">
    <w:charset w:val="00"/>
    <w:family w:val="roman"/>
    <w:pitch w:val="default"/>
  </w:font>
  <w:font w:name="Bodoni SvtyTwo ITC TT-BookIt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Intestazione e piè di pagina"/>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Intestazione e piè di pagina"/>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italiano" w:val="‘“(〔[{〈《「『【⦅〘〖«〝︵︷︹︻︽︿﹁﹃﹇﹙﹛﹝｢"/>
  <w:noLineBreaksBefore w:lang="italiano"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Intestazione e piè di pagina">
    <w:name w:val="Intestazione e piè di pagina"/>
    <w:next w:val="Intestazione e piè di pagina"/>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i default">
    <w:name w:val="Di default"/>
    <w:next w:val="Di 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it-IT"/>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